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EC3060" w:rsidRDefault="00EC3060" w:rsidP="00EC3060">
      <w:pPr>
        <w:spacing w:after="0"/>
        <w:jc w:val="center"/>
        <w:rPr>
          <w:rFonts w:ascii="Times New Roman" w:hAnsi="Times New Roman" w:cs="Times New Roman"/>
          <w:b/>
          <w:sz w:val="32"/>
          <w:u w:val="single"/>
        </w:rPr>
      </w:pPr>
      <w:r w:rsidRPr="00EC3060">
        <w:rPr>
          <w:rFonts w:ascii="Times New Roman" w:hAnsi="Times New Roman" w:cs="Times New Roman"/>
          <w:b/>
          <w:sz w:val="32"/>
          <w:u w:val="single"/>
        </w:rPr>
        <w:t>SUPPLEMENTARY TENDER</w:t>
      </w:r>
    </w:p>
    <w:p w:rsidR="0067000A" w:rsidRDefault="0067000A" w:rsidP="00EC3060">
      <w:pPr>
        <w:spacing w:after="0"/>
        <w:ind w:right="-1080"/>
        <w:jc w:val="both"/>
        <w:rPr>
          <w:rFonts w:ascii="Times New Roman" w:hAnsi="Times New Roman" w:cs="Times New Roman"/>
        </w:rPr>
      </w:pPr>
    </w:p>
    <w:p w:rsidR="00EC3060" w:rsidRPr="007F7C49" w:rsidRDefault="00EC3060" w:rsidP="00EC3060">
      <w:pPr>
        <w:spacing w:after="0"/>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Default="0067000A" w:rsidP="0067000A">
      <w:pPr>
        <w:jc w:val="both"/>
        <w:rPr>
          <w:rFonts w:ascii="Times New Roman" w:hAnsi="Times New Roman" w:cs="Times New Roman"/>
        </w:rPr>
      </w:pPr>
    </w:p>
    <w:p w:rsidR="00EC3060" w:rsidRPr="007F7C49" w:rsidRDefault="00EC3060"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 xml:space="preserve">MEDICAL </w:t>
      </w:r>
      <w:r w:rsidR="00393044">
        <w:rPr>
          <w:rFonts w:ascii="Times New Roman" w:hAnsi="Times New Roman" w:cs="Times New Roman"/>
          <w:b/>
          <w:bCs/>
          <w:color w:val="000000"/>
          <w:sz w:val="40"/>
        </w:rPr>
        <w:t>&amp;</w:t>
      </w:r>
      <w:r w:rsidR="00B77B16">
        <w:rPr>
          <w:rFonts w:ascii="Times New Roman" w:hAnsi="Times New Roman" w:cs="Times New Roman"/>
          <w:b/>
          <w:bCs/>
          <w:color w:val="000000"/>
          <w:sz w:val="40"/>
        </w:rPr>
        <w:t xml:space="preserve"> </w:t>
      </w:r>
      <w:r w:rsidRPr="007F7C49">
        <w:rPr>
          <w:rFonts w:ascii="Times New Roman" w:hAnsi="Times New Roman" w:cs="Times New Roman"/>
          <w:b/>
          <w:bCs/>
          <w:color w:val="000000"/>
          <w:sz w:val="40"/>
        </w:rPr>
        <w:t>LAB. EQUIPMENTS</w:t>
      </w: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6277E7">
        <w:rPr>
          <w:rFonts w:ascii="Times New Roman" w:hAnsi="Times New Roman" w:cs="Times New Roman"/>
          <w:b/>
          <w:bCs/>
          <w:color w:val="000000"/>
          <w:sz w:val="40"/>
        </w:rPr>
        <w:t xml:space="preserve">FINANCIAL YEAR </w:t>
      </w:r>
      <w:r w:rsidR="007B2419">
        <w:rPr>
          <w:rFonts w:ascii="Times New Roman" w:hAnsi="Times New Roman" w:cs="Times New Roman"/>
          <w:b/>
          <w:bCs/>
          <w:color w:val="000000"/>
          <w:sz w:val="40"/>
        </w:rPr>
        <w:t>2022-23</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To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Good’s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Notification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Schedule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2"/>
          <w:szCs w:val="22"/>
        </w:rPr>
        <w:t xml:space="preserve">Annexures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EvaluationReport(Template)…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(i)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exchangeare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w:t>
      </w:r>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collusive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prices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r w:rsidRPr="00326F6D">
        <w:rPr>
          <w:rFonts w:ascii="Arial" w:hAnsi="Arial" w:cs="Arial"/>
          <w:b/>
          <w:bCs/>
          <w:color w:val="auto"/>
        </w:rPr>
        <w:t xml:space="preserve">corrupt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r w:rsidR="00182D82">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CDR</w:t>
      </w:r>
      <w:r w:rsidR="00CF6BBE" w:rsidRPr="00CF6BBE">
        <w:rPr>
          <w:rFonts w:ascii="Arial" w:hAnsi="Arial" w:cs="Arial"/>
          <w:color w:val="auto"/>
        </w:rPr>
        <w:t>in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Tenderer withdraws the Tender during the period of the Tender validity specified by the Tenderer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Tenderer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Tenderer,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17.7 The Bid security shall be returned to the technically unsuccessful Tenderer with unopened/sealed financial bid while the unsuccessful bidders of financial bid opening procedure will be returned the Bid Security only. The Bid Security shall be returned to the successful Tenderer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agree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BE63F8" w:rsidRDefault="00BE63F8" w:rsidP="00326F6D">
      <w:pPr>
        <w:pStyle w:val="Default"/>
        <w:jc w:val="both"/>
        <w:rPr>
          <w:rFonts w:ascii="Arial" w:hAnsi="Arial" w:cs="Arial"/>
          <w:b/>
          <w:bCs/>
          <w:color w:val="auto"/>
        </w:rPr>
      </w:pPr>
    </w:p>
    <w:p w:rsidR="00BE63F8" w:rsidRDefault="00BE63F8"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be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bear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 xml:space="preserve">(i)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 the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initially,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the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the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during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the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This need to be identified by the procuring agency in the advertised specifications / Tender, if any.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alongwith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651A54"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651A54"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651A54"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51A54" w:rsidRPr="005F59FC" w:rsidTr="00D76B29">
        <w:trPr>
          <w:trHeight w:val="110"/>
        </w:trPr>
        <w:tc>
          <w:tcPr>
            <w:tcW w:w="543"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651A54" w:rsidRPr="005F59FC" w:rsidRDefault="00651A54" w:rsidP="00CD26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p>
        </w:tc>
      </w:tr>
      <w:tr w:rsidR="00651A54" w:rsidRPr="005F59FC" w:rsidTr="00D76B29">
        <w:trPr>
          <w:trHeight w:val="110"/>
        </w:trPr>
        <w:tc>
          <w:tcPr>
            <w:tcW w:w="543"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651A54" w:rsidRPr="005F59FC" w:rsidRDefault="00651A54" w:rsidP="00CD26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p>
        </w:tc>
      </w:tr>
      <w:tr w:rsidR="00651A54" w:rsidRPr="005F59FC" w:rsidTr="00D76B29">
        <w:trPr>
          <w:trHeight w:val="110"/>
        </w:trPr>
        <w:tc>
          <w:tcPr>
            <w:tcW w:w="543"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651A54" w:rsidRPr="005F59FC" w:rsidRDefault="00651A54" w:rsidP="00CD26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51A54" w:rsidRPr="005F59FC" w:rsidTr="00D76B29">
        <w:trPr>
          <w:trHeight w:val="110"/>
        </w:trPr>
        <w:tc>
          <w:tcPr>
            <w:tcW w:w="558"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651A54" w:rsidRPr="005F59FC" w:rsidRDefault="00651A54" w:rsidP="00CD26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p>
        </w:tc>
      </w:tr>
      <w:tr w:rsidR="00651A54" w:rsidRPr="005F59FC" w:rsidTr="00D76B29">
        <w:trPr>
          <w:trHeight w:val="110"/>
        </w:trPr>
        <w:tc>
          <w:tcPr>
            <w:tcW w:w="558"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651A54" w:rsidRPr="005F59FC" w:rsidRDefault="00651A54" w:rsidP="00CD26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p>
        </w:tc>
      </w:tr>
      <w:tr w:rsidR="00651A54" w:rsidRPr="005F59FC" w:rsidTr="00D76B29">
        <w:trPr>
          <w:trHeight w:val="110"/>
        </w:trPr>
        <w:tc>
          <w:tcPr>
            <w:tcW w:w="558"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651A54" w:rsidRPr="005F59FC" w:rsidRDefault="00651A54" w:rsidP="00CD26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651A54" w:rsidRPr="005F59FC" w:rsidRDefault="00651A54"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iv) </w:t>
      </w:r>
      <w:r w:rsidRPr="005F59FC">
        <w:rPr>
          <w:rFonts w:ascii="Arial" w:hAnsi="Arial" w:cs="Arial"/>
          <w:color w:val="000000"/>
          <w:sz w:val="24"/>
          <w:szCs w:val="24"/>
        </w:rPr>
        <w:t xml:space="preserve">Minor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vi) </w:t>
      </w:r>
      <w:r w:rsidRPr="005F59FC">
        <w:rPr>
          <w:rFonts w:ascii="Arial" w:hAnsi="Arial" w:cs="Arial"/>
          <w:color w:val="000000"/>
          <w:sz w:val="24"/>
          <w:szCs w:val="24"/>
        </w:rPr>
        <w:t xml:space="preserve">The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r w:rsidR="00452520" w:rsidRPr="00452520">
        <w:rPr>
          <w:rFonts w:ascii="Arial" w:hAnsi="Arial" w:cs="Arial"/>
          <w:sz w:val="24"/>
        </w:rPr>
        <w:t>In the name of Executive Director Rawalpindi Institute of Cardiology, Rawalpindi.</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The supplies shall be delivered/ shipped within 90 days w.e.f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i.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The medical equipment of USA must comply with 510(K) FDA (Food &amp; Drug Administration), in case of Europe MDD (Medical Device Directive) and for Japan MHLW (Ministry of Health, Labour&amp;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The Supplier shall in</w:t>
      </w:r>
      <w:r w:rsidR="005B58C7">
        <w:rPr>
          <w:rFonts w:ascii="Arial" w:hAnsi="Arial" w:cs="Arial"/>
          <w:sz w:val="24"/>
          <w:szCs w:val="24"/>
        </w:rPr>
        <w:t>F</w:t>
      </w:r>
      <w:r w:rsidRPr="005F59FC">
        <w:rPr>
          <w:rFonts w:ascii="Arial" w:hAnsi="Arial" w:cs="Arial"/>
          <w:sz w:val="24"/>
          <w:szCs w:val="24"/>
        </w:rPr>
        <w:t xml:space="preserve">demnify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b</w:t>
      </w:r>
      <w:r w:rsidRPr="005F59FC">
        <w:rPr>
          <w:rFonts w:ascii="Arial" w:hAnsi="Arial" w:cs="Arial"/>
          <w:sz w:val="24"/>
          <w:szCs w:val="24"/>
        </w:rPr>
        <w:t xml:space="preserve">. Service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Octroi,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labour,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labour,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its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any thing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5F59FC">
        <w:rPr>
          <w:rFonts w:ascii="Arial" w:hAnsi="Arial" w:cs="Arial"/>
          <w:sz w:val="24"/>
          <w:szCs w:val="24"/>
        </w:rPr>
        <w:lastRenderedPageBreak/>
        <w:t xml:space="preserve">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lastRenderedPageBreak/>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born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Octri,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r w:rsidRPr="005F59FC">
        <w:rPr>
          <w:rFonts w:ascii="Arial" w:hAnsi="Arial" w:cs="Arial"/>
          <w:sz w:val="24"/>
          <w:szCs w:val="24"/>
        </w:rPr>
        <w:t xml:space="preserve">xii.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the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the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the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4-months.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11636D">
        <w:trPr>
          <w:trHeight w:val="110"/>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a.</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11636D">
        <w:trPr>
          <w:trHeight w:val="243"/>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b.</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95% - 90%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11636D">
        <w:trPr>
          <w:trHeight w:val="244"/>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c.</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- 80%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11636D">
        <w:trPr>
          <w:trHeight w:val="244"/>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d.</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Below 80%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03691B" w:rsidRDefault="0003691B"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Pr="00F7528F"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CD2668">
        <w:rPr>
          <w:rFonts w:ascii="Arial" w:hAnsi="Arial" w:cs="Arial"/>
          <w:b/>
          <w:color w:val="FF0000"/>
          <w:sz w:val="24"/>
          <w:szCs w:val="24"/>
        </w:rPr>
        <w:t>2375</w:t>
      </w:r>
      <w:r w:rsidRPr="00F7528F">
        <w:rPr>
          <w:rFonts w:ascii="Arial" w:hAnsi="Arial" w:cs="Arial"/>
          <w:b/>
          <w:color w:val="FF0000"/>
          <w:sz w:val="24"/>
          <w:szCs w:val="24"/>
        </w:rPr>
        <w:t>/</w:t>
      </w:r>
      <w:r w:rsidR="006277E7">
        <w:rPr>
          <w:rFonts w:ascii="Arial" w:hAnsi="Arial" w:cs="Arial"/>
          <w:b/>
          <w:color w:val="FF0000"/>
          <w:sz w:val="24"/>
          <w:szCs w:val="24"/>
        </w:rPr>
        <w:t>2</w:t>
      </w:r>
      <w:r w:rsidR="00651A54">
        <w:rPr>
          <w:rFonts w:ascii="Arial" w:hAnsi="Arial" w:cs="Arial"/>
          <w:b/>
          <w:color w:val="FF0000"/>
          <w:sz w:val="24"/>
          <w:szCs w:val="24"/>
        </w:rPr>
        <w:t>3</w:t>
      </w:r>
      <w:r w:rsidRPr="00F7528F">
        <w:rPr>
          <w:rFonts w:ascii="Arial" w:hAnsi="Arial" w:cs="Arial"/>
          <w:b/>
          <w:color w:val="FF0000"/>
          <w:sz w:val="24"/>
          <w:szCs w:val="24"/>
        </w:rPr>
        <w:t xml:space="preserve">, DATED: </w:t>
      </w:r>
      <w:r w:rsidR="00651A54">
        <w:rPr>
          <w:rFonts w:ascii="Arial" w:hAnsi="Arial" w:cs="Arial"/>
          <w:b/>
          <w:color w:val="FF0000"/>
          <w:sz w:val="24"/>
          <w:szCs w:val="24"/>
        </w:rPr>
        <w:t>18-01-2023</w:t>
      </w:r>
    </w:p>
    <w:p w:rsidR="004902C6" w:rsidRDefault="005B58C7" w:rsidP="00E21BE6">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7B2419">
        <w:rPr>
          <w:rFonts w:ascii="Arial" w:hAnsi="Arial" w:cs="Arial"/>
          <w:b/>
          <w:szCs w:val="24"/>
        </w:rPr>
        <w:t>2022-23</w:t>
      </w:r>
      <w:r w:rsidR="004902C6" w:rsidRPr="00F7528F">
        <w:rPr>
          <w:rFonts w:ascii="Arial" w:hAnsi="Arial" w:cs="Arial"/>
          <w:szCs w:val="24"/>
        </w:rPr>
        <w:t>:</w:t>
      </w:r>
    </w:p>
    <w:p w:rsidR="00173657" w:rsidRDefault="00173657" w:rsidP="00173657">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DEMAN</w:t>
      </w:r>
      <w:r w:rsidR="006231DA">
        <w:rPr>
          <w:rFonts w:ascii="Times New Roman" w:hAnsi="Times New Roman" w:cs="Times New Roman"/>
          <w:b/>
          <w:sz w:val="28"/>
          <w:szCs w:val="24"/>
          <w:u w:val="single"/>
        </w:rPr>
        <w:t>D</w:t>
      </w:r>
      <w:r w:rsidRPr="00FB00B8">
        <w:rPr>
          <w:rFonts w:ascii="Times New Roman" w:hAnsi="Times New Roman" w:cs="Times New Roman"/>
          <w:b/>
          <w:sz w:val="28"/>
          <w:szCs w:val="24"/>
          <w:u w:val="single"/>
        </w:rPr>
        <w:t xml:space="preserve"> FOR </w:t>
      </w:r>
      <w:r w:rsidR="00CD2668">
        <w:rPr>
          <w:rFonts w:ascii="Times New Roman" w:hAnsi="Times New Roman" w:cs="Times New Roman"/>
          <w:b/>
          <w:sz w:val="28"/>
          <w:szCs w:val="24"/>
          <w:u w:val="single"/>
        </w:rPr>
        <w:t>S</w:t>
      </w:r>
      <w:r w:rsidRPr="00FB00B8">
        <w:rPr>
          <w:rFonts w:ascii="Times New Roman" w:hAnsi="Times New Roman" w:cs="Times New Roman"/>
          <w:b/>
          <w:sz w:val="28"/>
          <w:szCs w:val="24"/>
          <w:u w:val="single"/>
        </w:rPr>
        <w:t xml:space="preserve"> TENDER OF MEDICAL </w:t>
      </w:r>
      <w:r w:rsidR="007A0D4D">
        <w:rPr>
          <w:rFonts w:ascii="Times New Roman" w:hAnsi="Times New Roman" w:cs="Times New Roman"/>
          <w:b/>
          <w:sz w:val="28"/>
          <w:szCs w:val="24"/>
          <w:u w:val="single"/>
        </w:rPr>
        <w:t>&amp;</w:t>
      </w:r>
      <w:r w:rsidRPr="00FB00B8">
        <w:rPr>
          <w:rFonts w:ascii="Times New Roman" w:hAnsi="Times New Roman" w:cs="Times New Roman"/>
          <w:b/>
          <w:sz w:val="28"/>
          <w:szCs w:val="24"/>
          <w:u w:val="single"/>
        </w:rPr>
        <w:t xml:space="preserve"> LAB. EQUIPMENTS FOR THE </w:t>
      </w:r>
      <w:r w:rsidR="007A0D4D">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7B2419">
        <w:rPr>
          <w:rFonts w:ascii="Times New Roman" w:hAnsi="Times New Roman" w:cs="Times New Roman"/>
          <w:b/>
          <w:sz w:val="28"/>
          <w:szCs w:val="24"/>
          <w:u w:val="single"/>
        </w:rPr>
        <w:t>2022-23</w:t>
      </w:r>
    </w:p>
    <w:p w:rsidR="00854516" w:rsidRDefault="0006228B" w:rsidP="0018423D">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06228B" w:rsidRDefault="007B2419" w:rsidP="00E21BE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taxes will be applicable as per Govt. Rules</w:t>
      </w:r>
    </w:p>
    <w:p w:rsidR="007B2419" w:rsidRDefault="007B2419" w:rsidP="00E21BE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Mentioned GST Separately</w:t>
      </w:r>
    </w:p>
    <w:p w:rsidR="007B2419" w:rsidRPr="007A0D4D" w:rsidRDefault="007B2419" w:rsidP="00E21BE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Rates quoted on FOR &amp; C&amp;F Basis</w:t>
      </w:r>
    </w:p>
    <w:p w:rsidR="00845E75" w:rsidRDefault="00845E75" w:rsidP="00E21BE6">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DB7AA2" w:rsidRDefault="00DB7AA2" w:rsidP="00152315">
      <w:pPr>
        <w:spacing w:after="0"/>
        <w:jc w:val="center"/>
        <w:rPr>
          <w:rFonts w:ascii="Bookman Old Style" w:hAnsi="Bookman Old Style"/>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672"/>
        <w:gridCol w:w="1032"/>
        <w:gridCol w:w="1657"/>
        <w:gridCol w:w="1657"/>
      </w:tblGrid>
      <w:tr w:rsidR="00042CA7" w:rsidRPr="00042CA7" w:rsidTr="002941A0">
        <w:trPr>
          <w:trHeight w:val="20"/>
        </w:trPr>
        <w:tc>
          <w:tcPr>
            <w:tcW w:w="291"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Sr.</w:t>
            </w:r>
          </w:p>
        </w:tc>
        <w:tc>
          <w:tcPr>
            <w:tcW w:w="2439"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Equipment Name With Detail Specifications</w:t>
            </w:r>
          </w:p>
        </w:tc>
        <w:tc>
          <w:tcPr>
            <w:tcW w:w="539"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xml:space="preserve">Qty </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Estimated Unit Rate</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Estimated Total Cost</w:t>
            </w:r>
          </w:p>
        </w:tc>
      </w:tr>
      <w:tr w:rsidR="00042CA7" w:rsidRPr="00042CA7" w:rsidTr="002941A0">
        <w:trPr>
          <w:trHeight w:val="20"/>
        </w:trPr>
        <w:tc>
          <w:tcPr>
            <w:tcW w:w="291" w:type="pct"/>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 </w:t>
            </w:r>
          </w:p>
        </w:tc>
        <w:tc>
          <w:tcPr>
            <w:tcW w:w="2439" w:type="pct"/>
            <w:shd w:val="clear" w:color="000000" w:fill="BFBFB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xml:space="preserve">NUCLEAR MEDICINE DEPARTMENT  </w:t>
            </w:r>
          </w:p>
        </w:tc>
        <w:tc>
          <w:tcPr>
            <w:tcW w:w="539"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r>
      <w:tr w:rsidR="00042CA7" w:rsidRPr="00042CA7" w:rsidTr="002941A0">
        <w:trPr>
          <w:trHeight w:val="20"/>
        </w:trPr>
        <w:tc>
          <w:tcPr>
            <w:tcW w:w="291" w:type="pct"/>
            <w:shd w:val="clear" w:color="000000" w:fill="FFFFFF"/>
            <w:vAlign w:val="center"/>
            <w:hideMark/>
          </w:tcPr>
          <w:p w:rsidR="00042CA7" w:rsidRPr="00042CA7" w:rsidRDefault="00042CA7" w:rsidP="00E265A6">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1.</w:t>
            </w:r>
          </w:p>
        </w:tc>
        <w:tc>
          <w:tcPr>
            <w:tcW w:w="2439" w:type="pct"/>
            <w:shd w:val="clear" w:color="000000" w:fill="FFFFFF"/>
            <w:vAlign w:val="center"/>
            <w:hideMark/>
          </w:tcPr>
          <w:p w:rsidR="00042CA7" w:rsidRPr="00042CA7" w:rsidRDefault="00042CA7" w:rsidP="007855CE">
            <w:pPr>
              <w:spacing w:after="0" w:line="240" w:lineRule="auto"/>
              <w:rPr>
                <w:rFonts w:ascii="Arial" w:eastAsia="Times New Roman" w:hAnsi="Arial" w:cs="Arial"/>
                <w:color w:val="000000"/>
                <w:sz w:val="24"/>
              </w:rPr>
            </w:pPr>
            <w:r w:rsidRPr="00042CA7">
              <w:rPr>
                <w:rFonts w:ascii="Arial" w:eastAsia="Calibri" w:hAnsi="Arial" w:cs="Arial"/>
                <w:color w:val="000000"/>
                <w:sz w:val="24"/>
              </w:rPr>
              <w:t>Co-57 flood source with shielded transport case to use with Siemens C-Cam Gamma Camera</w:t>
            </w:r>
          </w:p>
        </w:tc>
        <w:tc>
          <w:tcPr>
            <w:tcW w:w="539" w:type="pct"/>
            <w:shd w:val="clear" w:color="000000" w:fill="FFFFFF"/>
            <w:vAlign w:val="center"/>
            <w:hideMark/>
          </w:tcPr>
          <w:p w:rsidR="00042CA7" w:rsidRPr="007855CE" w:rsidRDefault="00042CA7" w:rsidP="00042CA7">
            <w:pPr>
              <w:spacing w:after="0" w:line="240" w:lineRule="auto"/>
              <w:jc w:val="center"/>
              <w:rPr>
                <w:rFonts w:ascii="Arial" w:eastAsia="Times New Roman" w:hAnsi="Arial" w:cs="Arial"/>
                <w:b/>
                <w:color w:val="000000"/>
                <w:sz w:val="24"/>
              </w:rPr>
            </w:pPr>
            <w:r w:rsidRPr="007855CE">
              <w:rPr>
                <w:rFonts w:ascii="Arial" w:eastAsia="Times New Roman" w:hAnsi="Arial" w:cs="Arial"/>
                <w:b/>
                <w:color w:val="000000"/>
                <w:sz w:val="24"/>
              </w:rPr>
              <w:t>1</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800,000</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800,000</w:t>
            </w:r>
          </w:p>
        </w:tc>
      </w:tr>
      <w:tr w:rsidR="00042CA7" w:rsidRPr="00042CA7" w:rsidTr="002941A0">
        <w:trPr>
          <w:trHeight w:val="20"/>
        </w:trPr>
        <w:tc>
          <w:tcPr>
            <w:tcW w:w="291" w:type="pct"/>
            <w:shd w:val="clear" w:color="000000" w:fill="FFFFFF"/>
            <w:vAlign w:val="center"/>
            <w:hideMark/>
          </w:tcPr>
          <w:p w:rsidR="00042CA7" w:rsidRPr="00042CA7" w:rsidRDefault="00042CA7" w:rsidP="00E265A6">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2.</w:t>
            </w:r>
          </w:p>
        </w:tc>
        <w:tc>
          <w:tcPr>
            <w:tcW w:w="2439" w:type="pct"/>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Calibri" w:hAnsi="Arial" w:cs="Arial"/>
                <w:color w:val="000000"/>
                <w:sz w:val="24"/>
              </w:rPr>
              <w:t>Contamination probe</w:t>
            </w:r>
          </w:p>
        </w:tc>
        <w:tc>
          <w:tcPr>
            <w:tcW w:w="539" w:type="pct"/>
            <w:shd w:val="clear" w:color="000000" w:fill="FFFFFF"/>
            <w:vAlign w:val="center"/>
            <w:hideMark/>
          </w:tcPr>
          <w:p w:rsidR="00042CA7" w:rsidRPr="007855CE" w:rsidRDefault="00042CA7" w:rsidP="00042CA7">
            <w:pPr>
              <w:spacing w:after="0" w:line="240" w:lineRule="auto"/>
              <w:jc w:val="center"/>
              <w:rPr>
                <w:rFonts w:ascii="Arial" w:eastAsia="Times New Roman" w:hAnsi="Arial" w:cs="Arial"/>
                <w:b/>
                <w:color w:val="000000"/>
                <w:sz w:val="24"/>
              </w:rPr>
            </w:pPr>
            <w:r w:rsidRPr="007855CE">
              <w:rPr>
                <w:rFonts w:ascii="Arial" w:eastAsia="Times New Roman" w:hAnsi="Arial" w:cs="Arial"/>
                <w:b/>
                <w:color w:val="000000"/>
                <w:sz w:val="24"/>
              </w:rPr>
              <w:t>1</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3,000,000</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3,000,000</w:t>
            </w:r>
          </w:p>
        </w:tc>
      </w:tr>
      <w:tr w:rsidR="00042CA7" w:rsidRPr="00042CA7" w:rsidTr="002941A0">
        <w:trPr>
          <w:trHeight w:val="20"/>
        </w:trPr>
        <w:tc>
          <w:tcPr>
            <w:tcW w:w="291" w:type="pct"/>
            <w:shd w:val="clear" w:color="000000" w:fill="FFFFFF"/>
            <w:vAlign w:val="center"/>
            <w:hideMark/>
          </w:tcPr>
          <w:p w:rsidR="00042CA7" w:rsidRPr="00042CA7" w:rsidRDefault="00042CA7" w:rsidP="00E265A6">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3.</w:t>
            </w:r>
          </w:p>
        </w:tc>
        <w:tc>
          <w:tcPr>
            <w:tcW w:w="2439" w:type="pct"/>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Check radioactive sources (Co-60) for constancy test of dose calibrator</w:t>
            </w:r>
          </w:p>
        </w:tc>
        <w:tc>
          <w:tcPr>
            <w:tcW w:w="539" w:type="pct"/>
            <w:shd w:val="clear" w:color="000000" w:fill="FFFFFF"/>
            <w:vAlign w:val="center"/>
            <w:hideMark/>
          </w:tcPr>
          <w:p w:rsidR="00042CA7" w:rsidRPr="007855CE" w:rsidRDefault="00042CA7" w:rsidP="00042CA7">
            <w:pPr>
              <w:spacing w:after="0" w:line="240" w:lineRule="auto"/>
              <w:jc w:val="center"/>
              <w:rPr>
                <w:rFonts w:ascii="Arial" w:eastAsia="Times New Roman" w:hAnsi="Arial" w:cs="Arial"/>
                <w:b/>
                <w:color w:val="000000"/>
                <w:sz w:val="24"/>
              </w:rPr>
            </w:pPr>
            <w:r w:rsidRPr="007855CE">
              <w:rPr>
                <w:rFonts w:ascii="Arial" w:eastAsia="Times New Roman" w:hAnsi="Arial" w:cs="Arial"/>
                <w:b/>
                <w:color w:val="000000"/>
                <w:sz w:val="24"/>
              </w:rPr>
              <w:t>1</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150,000</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150,000</w:t>
            </w:r>
          </w:p>
        </w:tc>
      </w:tr>
      <w:tr w:rsidR="00042CA7" w:rsidRPr="00042CA7" w:rsidTr="002941A0">
        <w:trPr>
          <w:trHeight w:val="20"/>
        </w:trPr>
        <w:tc>
          <w:tcPr>
            <w:tcW w:w="291" w:type="pct"/>
            <w:shd w:val="clear" w:color="000000" w:fill="FFFFFF"/>
            <w:vAlign w:val="center"/>
            <w:hideMark/>
          </w:tcPr>
          <w:p w:rsidR="00042CA7" w:rsidRPr="00042CA7" w:rsidRDefault="00042CA7" w:rsidP="00E265A6">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4.</w:t>
            </w:r>
          </w:p>
        </w:tc>
        <w:tc>
          <w:tcPr>
            <w:tcW w:w="2439" w:type="pct"/>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Check radioactive sources (Ba-133) for constancy test of dose calibrator</w:t>
            </w:r>
          </w:p>
        </w:tc>
        <w:tc>
          <w:tcPr>
            <w:tcW w:w="539" w:type="pct"/>
            <w:shd w:val="clear" w:color="000000" w:fill="FFFFFF"/>
            <w:vAlign w:val="center"/>
            <w:hideMark/>
          </w:tcPr>
          <w:p w:rsidR="00042CA7" w:rsidRPr="007855CE" w:rsidRDefault="00042CA7" w:rsidP="00042CA7">
            <w:pPr>
              <w:spacing w:after="0" w:line="240" w:lineRule="auto"/>
              <w:jc w:val="center"/>
              <w:rPr>
                <w:rFonts w:ascii="Arial" w:eastAsia="Times New Roman" w:hAnsi="Arial" w:cs="Arial"/>
                <w:b/>
                <w:color w:val="000000"/>
                <w:sz w:val="24"/>
              </w:rPr>
            </w:pPr>
            <w:r w:rsidRPr="007855CE">
              <w:rPr>
                <w:rFonts w:ascii="Arial" w:eastAsia="Times New Roman" w:hAnsi="Arial" w:cs="Arial"/>
                <w:b/>
                <w:color w:val="000000"/>
                <w:sz w:val="24"/>
              </w:rPr>
              <w:t>1</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250,000</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250,000</w:t>
            </w:r>
          </w:p>
        </w:tc>
      </w:tr>
      <w:tr w:rsidR="00042CA7" w:rsidRPr="00042CA7" w:rsidTr="002941A0">
        <w:trPr>
          <w:trHeight w:val="20"/>
        </w:trPr>
        <w:tc>
          <w:tcPr>
            <w:tcW w:w="291" w:type="pct"/>
            <w:shd w:val="clear" w:color="000000" w:fill="FFFFFF"/>
            <w:vAlign w:val="center"/>
            <w:hideMark/>
          </w:tcPr>
          <w:p w:rsidR="00042CA7" w:rsidRPr="00042CA7" w:rsidRDefault="00042CA7" w:rsidP="00E265A6">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5.</w:t>
            </w:r>
          </w:p>
        </w:tc>
        <w:tc>
          <w:tcPr>
            <w:tcW w:w="2439" w:type="pct"/>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Calibri" w:hAnsi="Arial" w:cs="Arial"/>
                <w:color w:val="000000"/>
                <w:sz w:val="24"/>
              </w:rPr>
              <w:t>Radiwash Liquid</w:t>
            </w:r>
          </w:p>
        </w:tc>
        <w:tc>
          <w:tcPr>
            <w:tcW w:w="539" w:type="pct"/>
            <w:shd w:val="clear" w:color="000000" w:fill="FFFFFF"/>
            <w:vAlign w:val="center"/>
            <w:hideMark/>
          </w:tcPr>
          <w:p w:rsidR="00042CA7" w:rsidRPr="007855CE" w:rsidRDefault="00042CA7" w:rsidP="00042CA7">
            <w:pPr>
              <w:spacing w:after="0" w:line="240" w:lineRule="auto"/>
              <w:jc w:val="center"/>
              <w:rPr>
                <w:rFonts w:ascii="Arial" w:eastAsia="Times New Roman" w:hAnsi="Arial" w:cs="Arial"/>
                <w:b/>
                <w:color w:val="000000"/>
                <w:sz w:val="24"/>
              </w:rPr>
            </w:pPr>
            <w:r w:rsidRPr="007855CE">
              <w:rPr>
                <w:rFonts w:ascii="Arial" w:eastAsia="Times New Roman" w:hAnsi="Arial" w:cs="Arial"/>
                <w:b/>
                <w:color w:val="000000"/>
                <w:sz w:val="24"/>
              </w:rPr>
              <w:t>1</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65,000</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65,000</w:t>
            </w:r>
          </w:p>
        </w:tc>
      </w:tr>
      <w:tr w:rsidR="00042CA7" w:rsidRPr="00042CA7" w:rsidTr="002941A0">
        <w:trPr>
          <w:trHeight w:val="20"/>
        </w:trPr>
        <w:tc>
          <w:tcPr>
            <w:tcW w:w="291" w:type="pct"/>
            <w:shd w:val="clear" w:color="000000" w:fill="FFFFFF"/>
            <w:vAlign w:val="center"/>
            <w:hideMark/>
          </w:tcPr>
          <w:p w:rsidR="00042CA7" w:rsidRPr="00042CA7" w:rsidRDefault="00042CA7" w:rsidP="00E265A6">
            <w:pPr>
              <w:spacing w:after="0" w:line="240" w:lineRule="auto"/>
              <w:jc w:val="center"/>
              <w:rPr>
                <w:rFonts w:ascii="Arial" w:eastAsia="Times New Roman" w:hAnsi="Arial" w:cs="Arial"/>
                <w:b/>
                <w:bCs/>
                <w:color w:val="000000"/>
                <w:sz w:val="24"/>
              </w:rPr>
            </w:pPr>
          </w:p>
        </w:tc>
        <w:tc>
          <w:tcPr>
            <w:tcW w:w="2439" w:type="pct"/>
            <w:shd w:val="clear" w:color="000000" w:fill="BFBFB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LEAD MANUFACTURING ITEMS FROM PROVIDED LEAD</w:t>
            </w:r>
          </w:p>
        </w:tc>
        <w:tc>
          <w:tcPr>
            <w:tcW w:w="539" w:type="pct"/>
            <w:shd w:val="clear" w:color="000000" w:fill="FFFFFF"/>
            <w:vAlign w:val="center"/>
            <w:hideMark/>
          </w:tcPr>
          <w:p w:rsidR="00042CA7" w:rsidRPr="007855CE" w:rsidRDefault="00042CA7" w:rsidP="00042CA7">
            <w:pPr>
              <w:spacing w:after="0" w:line="240" w:lineRule="auto"/>
              <w:jc w:val="center"/>
              <w:rPr>
                <w:rFonts w:ascii="Arial" w:eastAsia="Times New Roman" w:hAnsi="Arial" w:cs="Arial"/>
                <w:b/>
                <w:bCs/>
                <w:color w:val="000000"/>
                <w:sz w:val="24"/>
              </w:rPr>
            </w:pPr>
            <w:r w:rsidRPr="007855CE">
              <w:rPr>
                <w:rFonts w:ascii="Arial" w:eastAsia="Times New Roman" w:hAnsi="Arial" w:cs="Arial"/>
                <w:b/>
                <w:bCs/>
                <w:color w:val="000000"/>
                <w:sz w:val="24"/>
              </w:rPr>
              <w:t> </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r>
      <w:tr w:rsidR="00042CA7" w:rsidRPr="00042CA7" w:rsidTr="002941A0">
        <w:trPr>
          <w:trHeight w:val="20"/>
        </w:trPr>
        <w:tc>
          <w:tcPr>
            <w:tcW w:w="291" w:type="pct"/>
            <w:shd w:val="clear" w:color="000000" w:fill="FFFFFF"/>
            <w:vAlign w:val="center"/>
            <w:hideMark/>
          </w:tcPr>
          <w:p w:rsidR="00042CA7" w:rsidRPr="00042CA7" w:rsidRDefault="00E265A6" w:rsidP="00E265A6">
            <w:pPr>
              <w:spacing w:after="0" w:line="240" w:lineRule="auto"/>
              <w:jc w:val="center"/>
              <w:rPr>
                <w:rFonts w:ascii="Arial" w:eastAsia="Times New Roman" w:hAnsi="Arial" w:cs="Arial"/>
                <w:color w:val="000000"/>
                <w:sz w:val="24"/>
              </w:rPr>
            </w:pPr>
            <w:r>
              <w:rPr>
                <w:rFonts w:ascii="Arial" w:eastAsia="Arial" w:hAnsi="Arial" w:cs="Arial"/>
                <w:color w:val="000000"/>
                <w:sz w:val="24"/>
              </w:rPr>
              <w:t>6</w:t>
            </w:r>
            <w:r w:rsidR="00042CA7" w:rsidRPr="00042CA7">
              <w:rPr>
                <w:rFonts w:ascii="Arial" w:eastAsia="Arial" w:hAnsi="Arial" w:cs="Arial"/>
                <w:color w:val="000000"/>
                <w:sz w:val="24"/>
              </w:rPr>
              <w:t>.</w:t>
            </w:r>
          </w:p>
        </w:tc>
        <w:tc>
          <w:tcPr>
            <w:tcW w:w="2439" w:type="pct"/>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 xml:space="preserve">Cabinet for radioactive waste storage </w:t>
            </w:r>
          </w:p>
        </w:tc>
        <w:tc>
          <w:tcPr>
            <w:tcW w:w="539" w:type="pct"/>
            <w:shd w:val="clear" w:color="000000" w:fill="FFFFFF"/>
            <w:vAlign w:val="center"/>
            <w:hideMark/>
          </w:tcPr>
          <w:p w:rsidR="00042CA7" w:rsidRPr="007855CE" w:rsidRDefault="00042CA7" w:rsidP="00042CA7">
            <w:pPr>
              <w:spacing w:after="0" w:line="240" w:lineRule="auto"/>
              <w:jc w:val="center"/>
              <w:rPr>
                <w:rFonts w:ascii="Arial" w:eastAsia="Times New Roman" w:hAnsi="Arial" w:cs="Arial"/>
                <w:b/>
                <w:color w:val="000000"/>
                <w:sz w:val="24"/>
              </w:rPr>
            </w:pPr>
            <w:r w:rsidRPr="007855CE">
              <w:rPr>
                <w:rFonts w:ascii="Arial" w:eastAsia="Times New Roman" w:hAnsi="Arial" w:cs="Arial"/>
                <w:b/>
                <w:color w:val="000000"/>
                <w:sz w:val="24"/>
              </w:rPr>
              <w:t>1</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500,000</w:t>
            </w:r>
          </w:p>
        </w:tc>
        <w:tc>
          <w:tcPr>
            <w:tcW w:w="865" w:type="pct"/>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500,000</w:t>
            </w:r>
          </w:p>
        </w:tc>
      </w:tr>
      <w:tr w:rsidR="00E265A6" w:rsidRPr="00042CA7" w:rsidTr="002941A0">
        <w:trPr>
          <w:trHeight w:val="20"/>
        </w:trPr>
        <w:tc>
          <w:tcPr>
            <w:tcW w:w="291" w:type="pct"/>
            <w:shd w:val="clear" w:color="000000" w:fill="FFFFFF"/>
            <w:vAlign w:val="center"/>
          </w:tcPr>
          <w:p w:rsidR="00E265A6" w:rsidRDefault="00E265A6" w:rsidP="00E265A6">
            <w:pPr>
              <w:spacing w:after="0" w:line="240" w:lineRule="auto"/>
              <w:jc w:val="center"/>
              <w:rPr>
                <w:rFonts w:ascii="Arial" w:eastAsia="Arial" w:hAnsi="Arial" w:cs="Arial"/>
                <w:color w:val="000000"/>
                <w:sz w:val="24"/>
              </w:rPr>
            </w:pPr>
          </w:p>
        </w:tc>
        <w:tc>
          <w:tcPr>
            <w:tcW w:w="2439" w:type="pct"/>
            <w:shd w:val="clear" w:color="auto" w:fill="BFBFBF" w:themeFill="background1" w:themeFillShade="BF"/>
            <w:vAlign w:val="center"/>
          </w:tcPr>
          <w:p w:rsidR="00E265A6" w:rsidRPr="00042CA7" w:rsidRDefault="00E265A6" w:rsidP="007877BC">
            <w:pPr>
              <w:spacing w:after="0" w:line="240" w:lineRule="auto"/>
              <w:jc w:val="center"/>
              <w:rPr>
                <w:rFonts w:ascii="Arial" w:eastAsia="Times New Roman" w:hAnsi="Arial" w:cs="Arial"/>
                <w:b/>
                <w:bCs/>
                <w:color w:val="000000"/>
                <w:sz w:val="24"/>
              </w:rPr>
            </w:pPr>
            <w:r>
              <w:rPr>
                <w:rFonts w:ascii="Arial" w:eastAsia="Times New Roman" w:hAnsi="Arial" w:cs="Arial"/>
                <w:b/>
                <w:bCs/>
                <w:color w:val="000000"/>
                <w:sz w:val="24"/>
              </w:rPr>
              <w:t>OTHER DEPARTMENTS</w:t>
            </w:r>
          </w:p>
        </w:tc>
        <w:tc>
          <w:tcPr>
            <w:tcW w:w="539" w:type="pct"/>
            <w:shd w:val="clear" w:color="000000" w:fill="FFFFFF"/>
            <w:vAlign w:val="center"/>
          </w:tcPr>
          <w:p w:rsidR="00E265A6" w:rsidRPr="007855CE" w:rsidRDefault="00E265A6" w:rsidP="00042CA7">
            <w:pPr>
              <w:spacing w:after="0" w:line="240" w:lineRule="auto"/>
              <w:jc w:val="center"/>
              <w:rPr>
                <w:rFonts w:ascii="Arial" w:eastAsia="Times New Roman" w:hAnsi="Arial" w:cs="Arial"/>
                <w:b/>
                <w:color w:val="000000"/>
                <w:sz w:val="24"/>
              </w:rPr>
            </w:pPr>
          </w:p>
        </w:tc>
        <w:tc>
          <w:tcPr>
            <w:tcW w:w="865" w:type="pct"/>
            <w:shd w:val="clear" w:color="000000" w:fill="FFFFFF"/>
            <w:vAlign w:val="center"/>
          </w:tcPr>
          <w:p w:rsidR="00E265A6" w:rsidRPr="00042CA7" w:rsidRDefault="00E265A6" w:rsidP="00042CA7">
            <w:pPr>
              <w:spacing w:after="0" w:line="240" w:lineRule="auto"/>
              <w:jc w:val="center"/>
              <w:rPr>
                <w:rFonts w:ascii="Arial" w:eastAsia="Times New Roman" w:hAnsi="Arial" w:cs="Arial"/>
                <w:b/>
                <w:bCs/>
                <w:color w:val="000000"/>
                <w:sz w:val="24"/>
              </w:rPr>
            </w:pPr>
          </w:p>
        </w:tc>
        <w:tc>
          <w:tcPr>
            <w:tcW w:w="865" w:type="pct"/>
            <w:shd w:val="clear" w:color="000000" w:fill="FFFFFF"/>
            <w:vAlign w:val="center"/>
          </w:tcPr>
          <w:p w:rsidR="00E265A6" w:rsidRPr="00042CA7" w:rsidRDefault="00E265A6" w:rsidP="00042CA7">
            <w:pPr>
              <w:spacing w:after="0" w:line="240" w:lineRule="auto"/>
              <w:jc w:val="center"/>
              <w:rPr>
                <w:rFonts w:ascii="Arial" w:eastAsia="Times New Roman" w:hAnsi="Arial" w:cs="Arial"/>
                <w:b/>
                <w:bCs/>
                <w:color w:val="000000"/>
                <w:sz w:val="24"/>
              </w:rPr>
            </w:pPr>
          </w:p>
        </w:tc>
      </w:tr>
      <w:tr w:rsidR="00E265A6" w:rsidRPr="00042CA7" w:rsidTr="002941A0">
        <w:trPr>
          <w:trHeight w:val="20"/>
        </w:trPr>
        <w:tc>
          <w:tcPr>
            <w:tcW w:w="291" w:type="pct"/>
            <w:shd w:val="clear" w:color="000000" w:fill="FFFFFF"/>
            <w:vAlign w:val="center"/>
          </w:tcPr>
          <w:p w:rsidR="00E265A6" w:rsidRDefault="00E265A6" w:rsidP="00E265A6">
            <w:pPr>
              <w:spacing w:after="0" w:line="240" w:lineRule="auto"/>
              <w:jc w:val="center"/>
              <w:rPr>
                <w:rFonts w:ascii="Arial" w:eastAsia="Arial" w:hAnsi="Arial" w:cs="Arial"/>
                <w:color w:val="000000"/>
                <w:sz w:val="24"/>
              </w:rPr>
            </w:pPr>
            <w:r>
              <w:rPr>
                <w:rFonts w:ascii="Arial" w:eastAsia="Arial" w:hAnsi="Arial" w:cs="Arial"/>
                <w:color w:val="000000"/>
                <w:sz w:val="24"/>
              </w:rPr>
              <w:t>7.</w:t>
            </w:r>
          </w:p>
        </w:tc>
        <w:tc>
          <w:tcPr>
            <w:tcW w:w="2439" w:type="pct"/>
            <w:shd w:val="clear" w:color="000000" w:fill="FFFFFF"/>
            <w:vAlign w:val="center"/>
          </w:tcPr>
          <w:p w:rsidR="00E265A6" w:rsidRPr="00042CA7" w:rsidRDefault="00E265A6" w:rsidP="00042CA7">
            <w:pPr>
              <w:spacing w:after="0" w:line="240" w:lineRule="auto"/>
              <w:rPr>
                <w:rFonts w:ascii="Arial" w:eastAsia="Times New Roman" w:hAnsi="Arial" w:cs="Arial"/>
                <w:color w:val="000000"/>
                <w:sz w:val="24"/>
              </w:rPr>
            </w:pPr>
            <w:r w:rsidRPr="00E265A6">
              <w:rPr>
                <w:rFonts w:ascii="Arial" w:eastAsia="Times New Roman" w:hAnsi="Arial" w:cs="Arial"/>
                <w:color w:val="000000"/>
                <w:sz w:val="24"/>
              </w:rPr>
              <w:t>Ambo Bag (Adult)</w:t>
            </w:r>
          </w:p>
        </w:tc>
        <w:tc>
          <w:tcPr>
            <w:tcW w:w="539" w:type="pct"/>
            <w:shd w:val="clear" w:color="000000" w:fill="FFFFFF"/>
            <w:vAlign w:val="center"/>
          </w:tcPr>
          <w:p w:rsidR="00E265A6" w:rsidRPr="007855CE" w:rsidRDefault="00E265A6" w:rsidP="00042CA7">
            <w:pPr>
              <w:spacing w:after="0" w:line="240" w:lineRule="auto"/>
              <w:jc w:val="center"/>
              <w:rPr>
                <w:rFonts w:ascii="Arial" w:eastAsia="Times New Roman" w:hAnsi="Arial" w:cs="Arial"/>
                <w:b/>
                <w:color w:val="000000"/>
                <w:sz w:val="24"/>
              </w:rPr>
            </w:pPr>
            <w:r w:rsidRPr="007855CE">
              <w:rPr>
                <w:rFonts w:ascii="Arial" w:eastAsia="Times New Roman" w:hAnsi="Arial" w:cs="Arial"/>
                <w:b/>
                <w:color w:val="000000"/>
                <w:sz w:val="24"/>
              </w:rPr>
              <w:t>10</w:t>
            </w:r>
          </w:p>
        </w:tc>
        <w:tc>
          <w:tcPr>
            <w:tcW w:w="865" w:type="pct"/>
            <w:shd w:val="clear" w:color="000000" w:fill="FFFFFF"/>
            <w:vAlign w:val="center"/>
          </w:tcPr>
          <w:p w:rsidR="00E265A6" w:rsidRPr="00042CA7" w:rsidRDefault="00E265A6" w:rsidP="00042CA7">
            <w:pPr>
              <w:spacing w:after="0" w:line="240" w:lineRule="auto"/>
              <w:jc w:val="center"/>
              <w:rPr>
                <w:rFonts w:ascii="Arial" w:eastAsia="Times New Roman" w:hAnsi="Arial" w:cs="Arial"/>
                <w:b/>
                <w:bCs/>
                <w:color w:val="000000"/>
                <w:sz w:val="24"/>
              </w:rPr>
            </w:pPr>
            <w:r>
              <w:rPr>
                <w:rFonts w:ascii="Arial" w:eastAsia="Times New Roman" w:hAnsi="Arial" w:cs="Arial"/>
                <w:b/>
                <w:bCs/>
                <w:color w:val="000000"/>
                <w:sz w:val="24"/>
              </w:rPr>
              <w:t>60,000</w:t>
            </w:r>
          </w:p>
        </w:tc>
        <w:tc>
          <w:tcPr>
            <w:tcW w:w="865" w:type="pct"/>
            <w:shd w:val="clear" w:color="000000" w:fill="FFFFFF"/>
            <w:vAlign w:val="center"/>
          </w:tcPr>
          <w:p w:rsidR="00E265A6" w:rsidRPr="00042CA7" w:rsidRDefault="00E265A6" w:rsidP="00042CA7">
            <w:pPr>
              <w:spacing w:after="0" w:line="240" w:lineRule="auto"/>
              <w:jc w:val="center"/>
              <w:rPr>
                <w:rFonts w:ascii="Arial" w:eastAsia="Times New Roman" w:hAnsi="Arial" w:cs="Arial"/>
                <w:b/>
                <w:bCs/>
                <w:color w:val="000000"/>
                <w:sz w:val="24"/>
              </w:rPr>
            </w:pPr>
            <w:r>
              <w:rPr>
                <w:rFonts w:ascii="Arial" w:eastAsia="Times New Roman" w:hAnsi="Arial" w:cs="Arial"/>
                <w:b/>
                <w:bCs/>
                <w:color w:val="000000"/>
                <w:sz w:val="24"/>
              </w:rPr>
              <w:t>600,000</w:t>
            </w:r>
          </w:p>
        </w:tc>
      </w:tr>
      <w:tr w:rsidR="00E265A6" w:rsidRPr="00042CA7" w:rsidTr="002941A0">
        <w:trPr>
          <w:trHeight w:val="20"/>
        </w:trPr>
        <w:tc>
          <w:tcPr>
            <w:tcW w:w="291" w:type="pct"/>
            <w:shd w:val="clear" w:color="000000" w:fill="FFFFFF"/>
            <w:vAlign w:val="center"/>
          </w:tcPr>
          <w:p w:rsidR="00E265A6" w:rsidRDefault="00E265A6" w:rsidP="00E265A6">
            <w:pPr>
              <w:spacing w:after="0" w:line="240" w:lineRule="auto"/>
              <w:jc w:val="center"/>
              <w:rPr>
                <w:rFonts w:ascii="Arial" w:eastAsia="Arial" w:hAnsi="Arial" w:cs="Arial"/>
                <w:color w:val="000000"/>
                <w:sz w:val="24"/>
              </w:rPr>
            </w:pPr>
            <w:r>
              <w:rPr>
                <w:rFonts w:ascii="Arial" w:eastAsia="Arial" w:hAnsi="Arial" w:cs="Arial"/>
                <w:color w:val="000000"/>
                <w:sz w:val="24"/>
              </w:rPr>
              <w:t>8.</w:t>
            </w:r>
          </w:p>
        </w:tc>
        <w:tc>
          <w:tcPr>
            <w:tcW w:w="2439" w:type="pct"/>
            <w:shd w:val="clear" w:color="000000" w:fill="FFFFFF"/>
            <w:vAlign w:val="center"/>
          </w:tcPr>
          <w:p w:rsidR="00E265A6" w:rsidRPr="00042CA7" w:rsidRDefault="00E265A6" w:rsidP="002941A0">
            <w:pPr>
              <w:spacing w:after="0" w:line="240" w:lineRule="auto"/>
              <w:rPr>
                <w:rFonts w:ascii="Arial" w:eastAsia="Times New Roman" w:hAnsi="Arial" w:cs="Arial"/>
                <w:color w:val="000000"/>
                <w:sz w:val="24"/>
              </w:rPr>
            </w:pPr>
            <w:r w:rsidRPr="00E265A6">
              <w:rPr>
                <w:rFonts w:ascii="Arial" w:eastAsia="Times New Roman" w:hAnsi="Arial" w:cs="Arial"/>
                <w:color w:val="000000"/>
                <w:sz w:val="24"/>
              </w:rPr>
              <w:t>Ambo Bag (</w:t>
            </w:r>
            <w:r w:rsidR="002941A0">
              <w:rPr>
                <w:rFonts w:ascii="Arial" w:eastAsia="Times New Roman" w:hAnsi="Arial" w:cs="Arial"/>
                <w:color w:val="000000"/>
                <w:sz w:val="24"/>
              </w:rPr>
              <w:t>N</w:t>
            </w:r>
            <w:r w:rsidRPr="00E265A6">
              <w:rPr>
                <w:rFonts w:ascii="Arial" w:eastAsia="Times New Roman" w:hAnsi="Arial" w:cs="Arial"/>
                <w:color w:val="000000"/>
                <w:sz w:val="24"/>
              </w:rPr>
              <w:t>eonates)</w:t>
            </w:r>
          </w:p>
        </w:tc>
        <w:tc>
          <w:tcPr>
            <w:tcW w:w="539" w:type="pct"/>
            <w:shd w:val="clear" w:color="000000" w:fill="FFFFFF"/>
            <w:vAlign w:val="center"/>
          </w:tcPr>
          <w:p w:rsidR="00E265A6" w:rsidRPr="007855CE" w:rsidRDefault="00E265A6" w:rsidP="00042CA7">
            <w:pPr>
              <w:spacing w:after="0" w:line="240" w:lineRule="auto"/>
              <w:jc w:val="center"/>
              <w:rPr>
                <w:rFonts w:ascii="Arial" w:eastAsia="Times New Roman" w:hAnsi="Arial" w:cs="Arial"/>
                <w:b/>
                <w:color w:val="000000"/>
                <w:sz w:val="24"/>
              </w:rPr>
            </w:pPr>
            <w:r w:rsidRPr="007855CE">
              <w:rPr>
                <w:rFonts w:ascii="Arial" w:eastAsia="Times New Roman" w:hAnsi="Arial" w:cs="Arial"/>
                <w:b/>
                <w:color w:val="000000"/>
                <w:sz w:val="24"/>
              </w:rPr>
              <w:t>10</w:t>
            </w:r>
          </w:p>
        </w:tc>
        <w:tc>
          <w:tcPr>
            <w:tcW w:w="865" w:type="pct"/>
            <w:shd w:val="clear" w:color="000000" w:fill="FFFFFF"/>
            <w:vAlign w:val="center"/>
          </w:tcPr>
          <w:p w:rsidR="00E265A6" w:rsidRPr="00042CA7" w:rsidRDefault="00E265A6" w:rsidP="00042CA7">
            <w:pPr>
              <w:spacing w:after="0" w:line="240" w:lineRule="auto"/>
              <w:jc w:val="center"/>
              <w:rPr>
                <w:rFonts w:ascii="Arial" w:eastAsia="Times New Roman" w:hAnsi="Arial" w:cs="Arial"/>
                <w:b/>
                <w:bCs/>
                <w:color w:val="000000"/>
                <w:sz w:val="24"/>
              </w:rPr>
            </w:pPr>
            <w:r>
              <w:rPr>
                <w:rFonts w:ascii="Arial" w:eastAsia="Times New Roman" w:hAnsi="Arial" w:cs="Arial"/>
                <w:b/>
                <w:bCs/>
                <w:color w:val="000000"/>
                <w:sz w:val="24"/>
              </w:rPr>
              <w:t>60,000</w:t>
            </w:r>
          </w:p>
        </w:tc>
        <w:tc>
          <w:tcPr>
            <w:tcW w:w="865" w:type="pct"/>
            <w:shd w:val="clear" w:color="000000" w:fill="FFFFFF"/>
            <w:vAlign w:val="center"/>
          </w:tcPr>
          <w:p w:rsidR="00E265A6" w:rsidRPr="00042CA7" w:rsidRDefault="00E265A6" w:rsidP="00042CA7">
            <w:pPr>
              <w:spacing w:after="0" w:line="240" w:lineRule="auto"/>
              <w:jc w:val="center"/>
              <w:rPr>
                <w:rFonts w:ascii="Arial" w:eastAsia="Times New Roman" w:hAnsi="Arial" w:cs="Arial"/>
                <w:b/>
                <w:bCs/>
                <w:color w:val="000000"/>
                <w:sz w:val="24"/>
              </w:rPr>
            </w:pPr>
            <w:r>
              <w:rPr>
                <w:rFonts w:ascii="Arial" w:eastAsia="Times New Roman" w:hAnsi="Arial" w:cs="Arial"/>
                <w:b/>
                <w:bCs/>
                <w:color w:val="000000"/>
                <w:sz w:val="24"/>
              </w:rPr>
              <w:t>600,000</w:t>
            </w:r>
          </w:p>
        </w:tc>
      </w:tr>
      <w:tr w:rsidR="00E265A6" w:rsidRPr="00042CA7" w:rsidTr="002941A0">
        <w:trPr>
          <w:trHeight w:val="20"/>
        </w:trPr>
        <w:tc>
          <w:tcPr>
            <w:tcW w:w="291" w:type="pct"/>
            <w:shd w:val="clear" w:color="000000" w:fill="FFFFFF"/>
            <w:vAlign w:val="center"/>
          </w:tcPr>
          <w:p w:rsidR="00E265A6" w:rsidRDefault="00E265A6" w:rsidP="00E265A6">
            <w:pPr>
              <w:spacing w:after="0" w:line="240" w:lineRule="auto"/>
              <w:jc w:val="center"/>
              <w:rPr>
                <w:rFonts w:ascii="Arial" w:eastAsia="Arial" w:hAnsi="Arial" w:cs="Arial"/>
                <w:color w:val="000000"/>
                <w:sz w:val="24"/>
              </w:rPr>
            </w:pPr>
            <w:r>
              <w:rPr>
                <w:rFonts w:ascii="Arial" w:eastAsia="Arial" w:hAnsi="Arial" w:cs="Arial"/>
                <w:color w:val="000000"/>
                <w:sz w:val="24"/>
              </w:rPr>
              <w:t>9.</w:t>
            </w:r>
          </w:p>
        </w:tc>
        <w:tc>
          <w:tcPr>
            <w:tcW w:w="2439" w:type="pct"/>
            <w:shd w:val="clear" w:color="000000" w:fill="FFFFFF"/>
            <w:vAlign w:val="center"/>
          </w:tcPr>
          <w:p w:rsidR="00E265A6" w:rsidRPr="00042CA7" w:rsidRDefault="00E265A6" w:rsidP="00042CA7">
            <w:pPr>
              <w:spacing w:after="0" w:line="240" w:lineRule="auto"/>
              <w:rPr>
                <w:rFonts w:ascii="Arial" w:eastAsia="Times New Roman" w:hAnsi="Arial" w:cs="Arial"/>
                <w:color w:val="000000"/>
                <w:sz w:val="24"/>
              </w:rPr>
            </w:pPr>
            <w:r w:rsidRPr="00E265A6">
              <w:rPr>
                <w:rFonts w:ascii="Arial" w:eastAsia="Times New Roman" w:hAnsi="Arial" w:cs="Arial"/>
                <w:color w:val="000000"/>
                <w:sz w:val="24"/>
              </w:rPr>
              <w:t>Pediatric Laryngoscope (with Macintosh Blade)</w:t>
            </w:r>
          </w:p>
        </w:tc>
        <w:tc>
          <w:tcPr>
            <w:tcW w:w="539" w:type="pct"/>
            <w:shd w:val="clear" w:color="000000" w:fill="FFFFFF"/>
            <w:vAlign w:val="center"/>
          </w:tcPr>
          <w:p w:rsidR="00E265A6" w:rsidRPr="007855CE" w:rsidRDefault="002941A0" w:rsidP="00042CA7">
            <w:pPr>
              <w:spacing w:after="0" w:line="240" w:lineRule="auto"/>
              <w:jc w:val="center"/>
              <w:rPr>
                <w:rFonts w:ascii="Arial" w:eastAsia="Times New Roman" w:hAnsi="Arial" w:cs="Arial"/>
                <w:b/>
                <w:color w:val="000000"/>
                <w:sz w:val="24"/>
              </w:rPr>
            </w:pPr>
            <w:r w:rsidRPr="007855CE">
              <w:rPr>
                <w:rFonts w:ascii="Arial" w:eastAsia="Times New Roman" w:hAnsi="Arial" w:cs="Arial"/>
                <w:b/>
                <w:color w:val="000000"/>
                <w:sz w:val="24"/>
              </w:rPr>
              <w:t>02</w:t>
            </w:r>
          </w:p>
        </w:tc>
        <w:tc>
          <w:tcPr>
            <w:tcW w:w="865" w:type="pct"/>
            <w:shd w:val="clear" w:color="000000" w:fill="FFFFFF"/>
            <w:vAlign w:val="center"/>
          </w:tcPr>
          <w:p w:rsidR="00E265A6" w:rsidRPr="00042CA7" w:rsidRDefault="002941A0" w:rsidP="00042CA7">
            <w:pPr>
              <w:spacing w:after="0" w:line="240" w:lineRule="auto"/>
              <w:jc w:val="center"/>
              <w:rPr>
                <w:rFonts w:ascii="Arial" w:eastAsia="Times New Roman" w:hAnsi="Arial" w:cs="Arial"/>
                <w:b/>
                <w:bCs/>
                <w:color w:val="000000"/>
                <w:sz w:val="24"/>
              </w:rPr>
            </w:pPr>
            <w:r>
              <w:rPr>
                <w:rFonts w:ascii="Arial" w:eastAsia="Times New Roman" w:hAnsi="Arial" w:cs="Arial"/>
                <w:b/>
                <w:bCs/>
                <w:color w:val="000000"/>
                <w:sz w:val="24"/>
              </w:rPr>
              <w:t>100,000</w:t>
            </w:r>
          </w:p>
        </w:tc>
        <w:tc>
          <w:tcPr>
            <w:tcW w:w="865" w:type="pct"/>
            <w:shd w:val="clear" w:color="000000" w:fill="FFFFFF"/>
            <w:vAlign w:val="center"/>
          </w:tcPr>
          <w:p w:rsidR="00E265A6" w:rsidRPr="00042CA7" w:rsidRDefault="002941A0" w:rsidP="00042CA7">
            <w:pPr>
              <w:spacing w:after="0" w:line="240" w:lineRule="auto"/>
              <w:jc w:val="center"/>
              <w:rPr>
                <w:rFonts w:ascii="Arial" w:eastAsia="Times New Roman" w:hAnsi="Arial" w:cs="Arial"/>
                <w:b/>
                <w:bCs/>
                <w:color w:val="000000"/>
                <w:sz w:val="24"/>
              </w:rPr>
            </w:pPr>
            <w:r>
              <w:rPr>
                <w:rFonts w:ascii="Arial" w:eastAsia="Times New Roman" w:hAnsi="Arial" w:cs="Arial"/>
                <w:b/>
                <w:bCs/>
                <w:color w:val="000000"/>
                <w:sz w:val="24"/>
              </w:rPr>
              <w:t>200,000</w:t>
            </w:r>
          </w:p>
        </w:tc>
      </w:tr>
    </w:tbl>
    <w:p w:rsidR="00042CA7" w:rsidRDefault="00042CA7" w:rsidP="00152315">
      <w:pPr>
        <w:spacing w:after="0"/>
        <w:jc w:val="center"/>
        <w:rPr>
          <w:rFonts w:ascii="Bookman Old Style" w:hAnsi="Bookman Old Style"/>
          <w:b/>
          <w:sz w:val="24"/>
          <w:szCs w:val="24"/>
          <w:u w:val="single"/>
        </w:rPr>
      </w:pPr>
    </w:p>
    <w:p w:rsidR="00B77B16" w:rsidRPr="004E685F" w:rsidRDefault="00B77B16" w:rsidP="00B77B16">
      <w:pPr>
        <w:pStyle w:val="Header"/>
        <w:jc w:val="both"/>
        <w:rPr>
          <w:rFonts w:ascii="Times New Roman" w:hAnsi="Times New Roman" w:cs="Times New Roman"/>
          <w:b/>
          <w:sz w:val="30"/>
          <w:szCs w:val="30"/>
          <w:u w:val="single"/>
        </w:rPr>
      </w:pPr>
      <w:r w:rsidRPr="004E685F">
        <w:rPr>
          <w:rFonts w:ascii="Times New Roman" w:hAnsi="Times New Roman" w:cs="Times New Roman"/>
          <w:b/>
          <w:sz w:val="30"/>
          <w:szCs w:val="30"/>
          <w:u w:val="single"/>
        </w:rPr>
        <w:t xml:space="preserve">SPECIFICATION OF BIOMEDICAL &amp; LAB EQUIPMENT </w:t>
      </w:r>
      <w:r w:rsidR="004E416D">
        <w:rPr>
          <w:rFonts w:ascii="Times New Roman" w:hAnsi="Times New Roman" w:cs="Times New Roman"/>
          <w:b/>
          <w:sz w:val="30"/>
          <w:szCs w:val="30"/>
          <w:u w:val="single"/>
        </w:rPr>
        <w:t>2022-23</w:t>
      </w:r>
    </w:p>
    <w:p w:rsidR="00B77B16" w:rsidRPr="004E685F" w:rsidRDefault="00B77B16" w:rsidP="00B77B16">
      <w:pPr>
        <w:spacing w:after="0" w:line="240" w:lineRule="auto"/>
        <w:rPr>
          <w:rFonts w:ascii="Times New Roman" w:hAnsi="Times New Roman" w:cs="Times New Roman"/>
          <w:sz w:val="2"/>
          <w:szCs w:val="2"/>
        </w:rPr>
      </w:pPr>
    </w:p>
    <w:p w:rsidR="00042CA7" w:rsidRPr="0000764C" w:rsidRDefault="00042CA7" w:rsidP="00042CA7">
      <w:pPr>
        <w:pStyle w:val="Header"/>
        <w:jc w:val="both"/>
        <w:rPr>
          <w:rFonts w:ascii="Arial" w:hAnsi="Arial" w:cs="Arial"/>
          <w:b/>
          <w:sz w:val="28"/>
          <w:szCs w:val="30"/>
          <w:u w:val="single"/>
        </w:rPr>
      </w:pPr>
    </w:p>
    <w:tbl>
      <w:tblPr>
        <w:tblStyle w:val="TableGrid"/>
        <w:tblW w:w="5000" w:type="pct"/>
        <w:tblLook w:val="04A0"/>
      </w:tblPr>
      <w:tblGrid>
        <w:gridCol w:w="2292"/>
        <w:gridCol w:w="7284"/>
      </w:tblGrid>
      <w:tr w:rsidR="00042CA7" w:rsidRPr="0000764C" w:rsidTr="0000764C">
        <w:trPr>
          <w:trHeight w:val="20"/>
        </w:trPr>
        <w:tc>
          <w:tcPr>
            <w:tcW w:w="5000" w:type="pct"/>
            <w:gridSpan w:val="2"/>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 w:val="46"/>
                <w:szCs w:val="24"/>
              </w:rPr>
              <w:t>Sr.No 01</w:t>
            </w:r>
          </w:p>
        </w:tc>
      </w:tr>
      <w:tr w:rsidR="00042CA7" w:rsidRPr="0000764C" w:rsidTr="0000764C">
        <w:trPr>
          <w:trHeight w:val="20"/>
        </w:trPr>
        <w:tc>
          <w:tcPr>
            <w:tcW w:w="1197" w:type="pct"/>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Cs w:val="24"/>
              </w:rPr>
              <w:t xml:space="preserve">Clinical specialty </w:t>
            </w:r>
          </w:p>
        </w:tc>
        <w:tc>
          <w:tcPr>
            <w:tcW w:w="3803" w:type="pct"/>
            <w:shd w:val="clear" w:color="auto" w:fill="FFFFFF" w:themeFill="background1"/>
          </w:tcPr>
          <w:p w:rsidR="00042CA7" w:rsidRPr="0000764C" w:rsidRDefault="00042CA7" w:rsidP="00042CA7">
            <w:pPr>
              <w:spacing w:line="276" w:lineRule="auto"/>
              <w:rPr>
                <w:rFonts w:ascii="Arial" w:hAnsi="Arial" w:cs="Arial"/>
                <w:szCs w:val="24"/>
              </w:rPr>
            </w:pPr>
            <w:r w:rsidRPr="0000764C">
              <w:rPr>
                <w:rFonts w:ascii="Arial" w:hAnsi="Arial" w:cs="Arial"/>
                <w:szCs w:val="24"/>
              </w:rPr>
              <w:t>Medical and Lab Equipment</w:t>
            </w:r>
          </w:p>
        </w:tc>
      </w:tr>
      <w:tr w:rsidR="00042CA7" w:rsidRPr="0000764C" w:rsidTr="0000764C">
        <w:trPr>
          <w:trHeight w:val="20"/>
        </w:trPr>
        <w:tc>
          <w:tcPr>
            <w:tcW w:w="1197" w:type="pct"/>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Cs w:val="24"/>
              </w:rPr>
              <w:t xml:space="preserve">Generic Name  </w:t>
            </w:r>
          </w:p>
        </w:tc>
        <w:tc>
          <w:tcPr>
            <w:tcW w:w="3803" w:type="pct"/>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Cs w:val="24"/>
              </w:rPr>
              <w:t>Co-57 flood source</w:t>
            </w:r>
            <w:r w:rsidRPr="0000764C">
              <w:rPr>
                <w:rFonts w:ascii="Arial" w:eastAsia="Calibri" w:hAnsi="Arial" w:cs="Arial"/>
                <w:szCs w:val="24"/>
              </w:rPr>
              <w:t xml:space="preserve"> </w:t>
            </w:r>
            <w:r w:rsidRPr="0000764C">
              <w:rPr>
                <w:rFonts w:ascii="Arial" w:hAnsi="Arial" w:cs="Arial"/>
                <w:szCs w:val="24"/>
              </w:rPr>
              <w:t>with shielded transport case to use with Siemens C-Cam Gamma Camera</w:t>
            </w:r>
          </w:p>
        </w:tc>
      </w:tr>
      <w:tr w:rsidR="00042CA7" w:rsidRPr="0000764C" w:rsidTr="0000764C">
        <w:trPr>
          <w:trHeight w:val="20"/>
        </w:trPr>
        <w:tc>
          <w:tcPr>
            <w:tcW w:w="1197" w:type="pct"/>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Cs w:val="24"/>
              </w:rPr>
              <w:t xml:space="preserve">Clinical purpose </w:t>
            </w:r>
          </w:p>
        </w:tc>
        <w:tc>
          <w:tcPr>
            <w:tcW w:w="3803" w:type="pct"/>
            <w:shd w:val="clear" w:color="auto" w:fill="FFFFFF" w:themeFill="background1"/>
          </w:tcPr>
          <w:p w:rsidR="00042CA7" w:rsidRPr="0000764C" w:rsidRDefault="00042CA7" w:rsidP="00042CA7">
            <w:pPr>
              <w:spacing w:line="276" w:lineRule="auto"/>
              <w:rPr>
                <w:rFonts w:ascii="Arial" w:hAnsi="Arial" w:cs="Arial"/>
                <w:szCs w:val="24"/>
              </w:rPr>
            </w:pPr>
            <w:r w:rsidRPr="0000764C">
              <w:rPr>
                <w:rFonts w:ascii="Arial" w:hAnsi="Arial" w:cs="Arial"/>
                <w:szCs w:val="24"/>
              </w:rPr>
              <w:t>Used for daily QC of Gamma camera.</w:t>
            </w:r>
          </w:p>
        </w:tc>
      </w:tr>
      <w:tr w:rsidR="00042CA7" w:rsidRPr="0000764C" w:rsidTr="0000764C">
        <w:trPr>
          <w:trHeight w:val="20"/>
        </w:trPr>
        <w:tc>
          <w:tcPr>
            <w:tcW w:w="1197" w:type="pct"/>
            <w:shd w:val="clear" w:color="auto" w:fill="FFFFFF" w:themeFill="background1"/>
          </w:tcPr>
          <w:p w:rsidR="00042CA7" w:rsidRPr="0000764C" w:rsidRDefault="00042CA7" w:rsidP="00042CA7">
            <w:pPr>
              <w:rPr>
                <w:rFonts w:ascii="Arial" w:hAnsi="Arial" w:cs="Arial"/>
                <w:b/>
                <w:szCs w:val="24"/>
              </w:rPr>
            </w:pPr>
            <w:r w:rsidRPr="0000764C">
              <w:rPr>
                <w:rFonts w:ascii="Arial" w:hAnsi="Arial" w:cs="Arial"/>
                <w:b/>
                <w:szCs w:val="24"/>
              </w:rPr>
              <w:t xml:space="preserve">Quantity </w:t>
            </w:r>
          </w:p>
        </w:tc>
        <w:tc>
          <w:tcPr>
            <w:tcW w:w="3803" w:type="pct"/>
            <w:shd w:val="clear" w:color="auto" w:fill="FFFFFF" w:themeFill="background1"/>
          </w:tcPr>
          <w:p w:rsidR="00042CA7" w:rsidRPr="0000764C" w:rsidRDefault="00042CA7" w:rsidP="00042CA7">
            <w:pPr>
              <w:rPr>
                <w:rFonts w:ascii="Arial" w:hAnsi="Arial" w:cs="Arial"/>
                <w:szCs w:val="24"/>
              </w:rPr>
            </w:pPr>
            <w:r w:rsidRPr="0000764C">
              <w:rPr>
                <w:rFonts w:ascii="Arial" w:hAnsi="Arial" w:cs="Arial"/>
                <w:szCs w:val="24"/>
              </w:rPr>
              <w:t>01</w:t>
            </w:r>
          </w:p>
        </w:tc>
      </w:tr>
      <w:tr w:rsidR="00042CA7" w:rsidRPr="0000764C" w:rsidTr="0000764C">
        <w:trPr>
          <w:trHeight w:val="20"/>
        </w:trPr>
        <w:tc>
          <w:tcPr>
            <w:tcW w:w="5000" w:type="pct"/>
            <w:gridSpan w:val="2"/>
          </w:tcPr>
          <w:p w:rsidR="00042CA7" w:rsidRPr="0000764C" w:rsidRDefault="00042CA7" w:rsidP="00042CA7">
            <w:pPr>
              <w:spacing w:line="276" w:lineRule="auto"/>
              <w:rPr>
                <w:rFonts w:ascii="Arial" w:hAnsi="Arial" w:cs="Arial"/>
                <w:b/>
                <w:szCs w:val="24"/>
              </w:rPr>
            </w:pPr>
            <w:r w:rsidRPr="0000764C">
              <w:rPr>
                <w:rFonts w:ascii="Arial" w:hAnsi="Arial" w:cs="Arial"/>
                <w:b/>
                <w:szCs w:val="24"/>
              </w:rPr>
              <w:t xml:space="preserve">Technical specification </w:t>
            </w:r>
          </w:p>
          <w:p w:rsidR="00042CA7" w:rsidRPr="002941A0" w:rsidRDefault="00042CA7" w:rsidP="00042CA7">
            <w:pPr>
              <w:spacing w:line="276" w:lineRule="auto"/>
              <w:rPr>
                <w:rFonts w:ascii="Arial" w:eastAsia="Times New Roman" w:hAnsi="Arial" w:cs="Arial"/>
                <w:sz w:val="20"/>
                <w:szCs w:val="20"/>
              </w:rPr>
            </w:pPr>
            <w:r w:rsidRPr="002941A0">
              <w:rPr>
                <w:rFonts w:ascii="Arial" w:eastAsia="Times New Roman" w:hAnsi="Arial" w:cs="Arial"/>
                <w:sz w:val="20"/>
                <w:szCs w:val="20"/>
              </w:rPr>
              <w:t xml:space="preserve">Co-57, 10 mCi, Rectangular Flood source. </w:t>
            </w:r>
          </w:p>
          <w:p w:rsidR="00042CA7" w:rsidRPr="002941A0" w:rsidRDefault="00042CA7" w:rsidP="00042CA7">
            <w:pPr>
              <w:spacing w:line="276" w:lineRule="auto"/>
              <w:rPr>
                <w:rFonts w:ascii="Arial" w:eastAsia="Times New Roman" w:hAnsi="Arial" w:cs="Arial"/>
                <w:sz w:val="20"/>
                <w:szCs w:val="20"/>
              </w:rPr>
            </w:pPr>
            <w:r w:rsidRPr="002941A0">
              <w:rPr>
                <w:rFonts w:ascii="Arial" w:eastAsia="Times New Roman" w:hAnsi="Arial" w:cs="Arial"/>
                <w:sz w:val="20"/>
                <w:szCs w:val="20"/>
              </w:rPr>
              <w:lastRenderedPageBreak/>
              <w:t>Active dimensions:410mm x 260, overall dimensions:  445 x 375 x 8mm</w:t>
            </w:r>
          </w:p>
          <w:p w:rsidR="00042CA7" w:rsidRPr="0000764C" w:rsidRDefault="00042CA7" w:rsidP="00042CA7">
            <w:pPr>
              <w:spacing w:line="276" w:lineRule="auto"/>
              <w:rPr>
                <w:rFonts w:ascii="Arial" w:hAnsi="Arial" w:cs="Arial"/>
                <w:sz w:val="20"/>
              </w:rPr>
            </w:pPr>
            <w:r w:rsidRPr="002941A0">
              <w:rPr>
                <w:rFonts w:ascii="Arial" w:eastAsia="Times New Roman" w:hAnsi="Arial" w:cs="Arial"/>
                <w:sz w:val="20"/>
                <w:szCs w:val="20"/>
              </w:rPr>
              <w:t>Activity tolerance: +/- 15 %</w:t>
            </w:r>
          </w:p>
        </w:tc>
      </w:tr>
      <w:tr w:rsidR="00042CA7" w:rsidRPr="0000764C" w:rsidTr="0000764C">
        <w:trPr>
          <w:trHeight w:val="20"/>
        </w:trPr>
        <w:tc>
          <w:tcPr>
            <w:tcW w:w="5000" w:type="pct"/>
            <w:gridSpan w:val="2"/>
          </w:tcPr>
          <w:p w:rsidR="00042CA7" w:rsidRPr="0000764C" w:rsidRDefault="00042CA7" w:rsidP="00042CA7">
            <w:pPr>
              <w:spacing w:line="276" w:lineRule="auto"/>
              <w:rPr>
                <w:rFonts w:ascii="Arial" w:hAnsi="Arial" w:cs="Arial"/>
                <w:b/>
                <w:szCs w:val="24"/>
              </w:rPr>
            </w:pPr>
            <w:r w:rsidRPr="0000764C">
              <w:rPr>
                <w:rFonts w:ascii="Arial" w:hAnsi="Arial" w:cs="Arial"/>
                <w:b/>
                <w:szCs w:val="24"/>
              </w:rPr>
              <w:lastRenderedPageBreak/>
              <w:t>Accessories:</w:t>
            </w:r>
          </w:p>
          <w:p w:rsidR="00042CA7" w:rsidRPr="0000764C" w:rsidRDefault="00042CA7" w:rsidP="00042CA7">
            <w:pPr>
              <w:spacing w:line="276" w:lineRule="auto"/>
              <w:rPr>
                <w:rFonts w:ascii="Arial" w:hAnsi="Arial" w:cs="Arial"/>
                <w:b/>
                <w:szCs w:val="24"/>
              </w:rPr>
            </w:pPr>
            <w:r w:rsidRPr="0000764C">
              <w:rPr>
                <w:rFonts w:ascii="Arial" w:eastAsia="Times New Roman" w:hAnsi="Arial" w:cs="Arial"/>
                <w:szCs w:val="24"/>
              </w:rPr>
              <w:t>Operating manual, Services manual, error code book, part list and software if any.</w:t>
            </w:r>
          </w:p>
        </w:tc>
      </w:tr>
      <w:tr w:rsidR="00042CA7" w:rsidRPr="0000764C" w:rsidTr="0000764C">
        <w:trPr>
          <w:trHeight w:val="20"/>
        </w:trPr>
        <w:tc>
          <w:tcPr>
            <w:tcW w:w="5000" w:type="pct"/>
            <w:gridSpan w:val="2"/>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Cs w:val="24"/>
              </w:rPr>
              <w:t>Optional</w:t>
            </w:r>
          </w:p>
          <w:p w:rsidR="00042CA7" w:rsidRPr="0000764C" w:rsidRDefault="00042CA7" w:rsidP="00042CA7">
            <w:pPr>
              <w:spacing w:line="276" w:lineRule="auto"/>
              <w:rPr>
                <w:rFonts w:ascii="Arial" w:hAnsi="Arial" w:cs="Arial"/>
                <w:szCs w:val="24"/>
              </w:rPr>
            </w:pPr>
            <w:r w:rsidRPr="0000764C">
              <w:rPr>
                <w:rFonts w:ascii="Arial" w:hAnsi="Arial" w:cs="Arial"/>
                <w:szCs w:val="24"/>
              </w:rPr>
              <w:t>Nil</w:t>
            </w:r>
          </w:p>
        </w:tc>
      </w:tr>
    </w:tbl>
    <w:p w:rsidR="00042CA7" w:rsidRPr="0000764C" w:rsidRDefault="00042CA7" w:rsidP="00042CA7">
      <w:pPr>
        <w:pStyle w:val="Header"/>
        <w:jc w:val="both"/>
        <w:rPr>
          <w:rFonts w:ascii="Arial" w:hAnsi="Arial" w:cs="Arial"/>
          <w:b/>
          <w:sz w:val="20"/>
          <w:u w:val="single"/>
        </w:rPr>
      </w:pPr>
    </w:p>
    <w:tbl>
      <w:tblPr>
        <w:tblW w:w="5000" w:type="pct"/>
        <w:tblLook w:val="04A0"/>
      </w:tblPr>
      <w:tblGrid>
        <w:gridCol w:w="2865"/>
        <w:gridCol w:w="6711"/>
      </w:tblGrid>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02</w:t>
            </w:r>
          </w:p>
        </w:tc>
      </w:tr>
      <w:tr w:rsidR="00042CA7" w:rsidRPr="0000764C" w:rsidTr="0000764C">
        <w:trPr>
          <w:trHeight w:val="20"/>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0764C">
        <w:trPr>
          <w:trHeight w:val="20"/>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szCs w:val="24"/>
              </w:rPr>
              <w:t>Contamination Probe</w:t>
            </w:r>
          </w:p>
        </w:tc>
      </w:tr>
      <w:tr w:rsidR="00042CA7" w:rsidRPr="0000764C" w:rsidTr="0000764C">
        <w:trPr>
          <w:trHeight w:val="20"/>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0764C">
        <w:trPr>
          <w:trHeight w:val="20"/>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 w:val="20"/>
              </w:rPr>
            </w:pPr>
            <w:r w:rsidRPr="0000764C">
              <w:rPr>
                <w:rFonts w:ascii="Arial" w:hAnsi="Arial" w:cs="Arial"/>
                <w:szCs w:val="24"/>
              </w:rPr>
              <w:t>Used in hot lab with survey meter RDS 31.</w:t>
            </w:r>
          </w:p>
        </w:tc>
      </w:tr>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contextualSpacing/>
              <w:rPr>
                <w:rFonts w:ascii="Arial" w:hAnsi="Arial" w:cs="Arial"/>
                <w:b/>
                <w:sz w:val="20"/>
              </w:rPr>
            </w:pPr>
            <w:r w:rsidRPr="0000764C">
              <w:rPr>
                <w:rFonts w:ascii="Arial" w:hAnsi="Arial" w:cs="Arial"/>
                <w:b/>
                <w:sz w:val="20"/>
              </w:rPr>
              <w:t xml:space="preserve">Technical specification: </w:t>
            </w:r>
          </w:p>
          <w:p w:rsidR="00042CA7" w:rsidRPr="0000764C" w:rsidRDefault="00042CA7" w:rsidP="00042CA7">
            <w:pPr>
              <w:spacing w:after="0" w:line="240" w:lineRule="auto"/>
              <w:contextualSpacing/>
              <w:rPr>
                <w:rFonts w:ascii="Arial" w:hAnsi="Arial" w:cs="Arial"/>
                <w:sz w:val="20"/>
              </w:rPr>
            </w:pPr>
            <w:r w:rsidRPr="0000764C">
              <w:rPr>
                <w:rFonts w:ascii="Arial" w:hAnsi="Arial" w:cs="Arial"/>
                <w:sz w:val="20"/>
              </w:rPr>
              <w:t>Radiation detection: gamma-, beta- and alpha-rays</w:t>
            </w:r>
            <w:r w:rsidRPr="0000764C">
              <w:rPr>
                <w:rFonts w:ascii="Arial" w:hAnsi="Arial" w:cs="Arial"/>
                <w:sz w:val="20"/>
              </w:rPr>
              <w:br/>
              <w:t>• energy range: gamma &gt;6 keV, betamax &gt;50 keV, &amp; alpha &gt; 1 eV</w:t>
            </w:r>
            <w:r w:rsidRPr="0000764C">
              <w:rPr>
                <w:rFonts w:ascii="Arial" w:hAnsi="Arial" w:cs="Arial"/>
                <w:sz w:val="20"/>
              </w:rPr>
              <w:br/>
              <w:t xml:space="preserve">• detector type: halogen quenched GM tube </w:t>
            </w:r>
          </w:p>
          <w:p w:rsidR="00042CA7" w:rsidRPr="0000764C" w:rsidRDefault="00042CA7" w:rsidP="00042CA7">
            <w:pPr>
              <w:spacing w:after="0" w:line="240" w:lineRule="auto"/>
              <w:rPr>
                <w:rFonts w:ascii="Arial" w:hAnsi="Arial" w:cs="Arial"/>
                <w:b/>
                <w:sz w:val="20"/>
              </w:rPr>
            </w:pPr>
            <w:r w:rsidRPr="0000764C">
              <w:rPr>
                <w:rFonts w:ascii="Arial" w:hAnsi="Arial" w:cs="Arial"/>
                <w:sz w:val="20"/>
              </w:rPr>
              <w:t>• Approximate measurement range: 0 - 10 000 cps</w:t>
            </w:r>
            <w:r w:rsidRPr="0000764C">
              <w:rPr>
                <w:rFonts w:ascii="Arial" w:hAnsi="Arial" w:cs="Arial"/>
                <w:sz w:val="20"/>
              </w:rPr>
              <w:br/>
              <w:t>• end window active area: 15.5 cm2 (6.1 in2); window thickness: 1.5-2 mg/cm2</w:t>
            </w:r>
            <w:r w:rsidRPr="0000764C">
              <w:rPr>
                <w:rFonts w:ascii="Arial" w:hAnsi="Arial" w:cs="Arial"/>
                <w:sz w:val="20"/>
              </w:rPr>
              <w:br/>
              <w:t>• sensitivity: 2.8 cps for uniform 90Sr/90Y source of 0.37 Bq/cm2</w:t>
            </w:r>
            <w:r w:rsidRPr="0000764C">
              <w:rPr>
                <w:rFonts w:ascii="Arial" w:hAnsi="Arial" w:cs="Arial"/>
                <w:sz w:val="20"/>
              </w:rPr>
              <w:br/>
              <w:t>• retractable cord, length 800 mm - 2500 mm (31.50 in - 98.42 in)</w:t>
            </w:r>
            <w:r w:rsidRPr="0000764C">
              <w:rPr>
                <w:rFonts w:ascii="Arial" w:hAnsi="Arial" w:cs="Arial"/>
                <w:sz w:val="20"/>
              </w:rPr>
              <w:br/>
              <w:t>• temperature range: operation: -25°C to +55°C (-13°F to +131°F); storage: -40°C to +70°C  (-40°F to +158°F)</w:t>
            </w:r>
            <w:r w:rsidRPr="0000764C">
              <w:rPr>
                <w:rFonts w:ascii="Arial" w:hAnsi="Arial" w:cs="Arial"/>
                <w:sz w:val="20"/>
              </w:rPr>
              <w:br/>
              <w:t>• humidity: 0 - 95% relative humidity, non-condensing</w:t>
            </w:r>
            <w:r w:rsidRPr="0000764C">
              <w:rPr>
                <w:rFonts w:ascii="Arial" w:hAnsi="Arial" w:cs="Arial"/>
                <w:sz w:val="20"/>
              </w:rPr>
              <w:br/>
              <w:t>• “pancake” dimensions: 61x80x20 mm (2.4x 3.14 x0.78 in) total probe length 295 mm</w:t>
            </w:r>
          </w:p>
        </w:tc>
      </w:tr>
      <w:tr w:rsidR="00042CA7" w:rsidRPr="0000764C" w:rsidTr="002941A0">
        <w:trPr>
          <w:trHeight w:val="42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2941A0">
            <w:pPr>
              <w:spacing w:after="0" w:line="240" w:lineRule="auto"/>
              <w:rPr>
                <w:rFonts w:ascii="Arial" w:hAnsi="Arial" w:cs="Arial"/>
                <w:sz w:val="20"/>
              </w:rPr>
            </w:pPr>
            <w:r w:rsidRPr="0000764C">
              <w:rPr>
                <w:rFonts w:ascii="Arial" w:hAnsi="Arial" w:cs="Arial"/>
                <w:b/>
                <w:sz w:val="20"/>
              </w:rPr>
              <w:t>Accessories</w:t>
            </w:r>
            <w:r w:rsidRPr="0000764C">
              <w:rPr>
                <w:rFonts w:ascii="Arial" w:hAnsi="Arial" w:cs="Arial"/>
                <w:sz w:val="20"/>
              </w:rPr>
              <w:t xml:space="preserve">: </w:t>
            </w:r>
            <w:r w:rsidRPr="0000764C">
              <w:rPr>
                <w:rFonts w:ascii="Arial" w:eastAsia="Times New Roman" w:hAnsi="Arial" w:cs="Arial"/>
                <w:sz w:val="20"/>
              </w:rPr>
              <w:t>Operating manual, Services manual, error code book, part list and software if any.</w:t>
            </w:r>
          </w:p>
        </w:tc>
      </w:tr>
      <w:tr w:rsidR="00042CA7" w:rsidRPr="0000764C" w:rsidTr="002941A0">
        <w:trPr>
          <w:trHeight w:val="359"/>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xml:space="preserve">: </w:t>
            </w:r>
          </w:p>
        </w:tc>
      </w:tr>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Warranty</w:t>
            </w:r>
            <w:r w:rsidRPr="0000764C">
              <w:rPr>
                <w:rFonts w:ascii="Arial" w:hAnsi="Arial" w:cs="Arial"/>
                <w:szCs w:val="24"/>
              </w:rPr>
              <w:t xml:space="preserve">: </w:t>
            </w:r>
            <w:r w:rsidRPr="002941A0">
              <w:rPr>
                <w:rFonts w:ascii="Arial" w:hAnsi="Arial" w:cs="Arial"/>
                <w:sz w:val="20"/>
                <w:szCs w:val="24"/>
              </w:rPr>
              <w:t xml:space="preserve">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042CA7" w:rsidRPr="0000764C" w:rsidRDefault="00042CA7" w:rsidP="00042CA7">
      <w:pPr>
        <w:pStyle w:val="Header"/>
        <w:jc w:val="both"/>
        <w:rPr>
          <w:rFonts w:ascii="Arial" w:hAnsi="Arial" w:cs="Arial"/>
          <w:b/>
          <w:sz w:val="20"/>
          <w:u w:val="single"/>
        </w:rPr>
      </w:pPr>
    </w:p>
    <w:tbl>
      <w:tblPr>
        <w:tblW w:w="5000" w:type="pct"/>
        <w:tblLook w:val="04A0"/>
      </w:tblPr>
      <w:tblGrid>
        <w:gridCol w:w="2455"/>
        <w:gridCol w:w="7121"/>
      </w:tblGrid>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03</w:t>
            </w:r>
          </w:p>
        </w:tc>
      </w:tr>
      <w:tr w:rsidR="00042CA7" w:rsidRPr="0000764C" w:rsidTr="0000764C">
        <w:trPr>
          <w:trHeight w:val="20"/>
        </w:trPr>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0764C">
        <w:trPr>
          <w:trHeight w:val="20"/>
        </w:trPr>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718"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Check radioactive sources (Co-60) for constancy test of dose calibrator</w:t>
            </w:r>
          </w:p>
        </w:tc>
      </w:tr>
      <w:tr w:rsidR="00042CA7" w:rsidRPr="0000764C" w:rsidTr="0000764C">
        <w:trPr>
          <w:trHeight w:val="20"/>
        </w:trPr>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0764C">
        <w:trPr>
          <w:trHeight w:val="20"/>
        </w:trPr>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 w:val="20"/>
              </w:rPr>
            </w:pPr>
            <w:r w:rsidRPr="0000764C">
              <w:rPr>
                <w:rFonts w:ascii="Arial" w:hAnsi="Arial" w:cs="Arial"/>
                <w:szCs w:val="24"/>
              </w:rPr>
              <w:t>For constancy test of dose calibrator</w:t>
            </w:r>
          </w:p>
        </w:tc>
      </w:tr>
      <w:tr w:rsidR="00042CA7" w:rsidRPr="0000764C" w:rsidTr="002941A0">
        <w:trPr>
          <w:trHeight w:val="404"/>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Technical specification: </w:t>
            </w:r>
            <w:r w:rsidRPr="0000764C">
              <w:rPr>
                <w:rFonts w:ascii="Arial" w:hAnsi="Arial" w:cs="Arial"/>
                <w:szCs w:val="24"/>
              </w:rPr>
              <w:t>As per sample approval</w:t>
            </w:r>
          </w:p>
        </w:tc>
      </w:tr>
      <w:tr w:rsidR="00042CA7" w:rsidRPr="0000764C" w:rsidTr="002941A0">
        <w:trPr>
          <w:trHeight w:val="332"/>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Pr="0000764C" w:rsidRDefault="00042CA7" w:rsidP="00042CA7">
      <w:pPr>
        <w:pStyle w:val="Header"/>
        <w:jc w:val="both"/>
        <w:rPr>
          <w:rFonts w:ascii="Arial" w:hAnsi="Arial" w:cs="Arial"/>
          <w:b/>
          <w:sz w:val="20"/>
          <w:u w:val="single"/>
        </w:rPr>
      </w:pPr>
    </w:p>
    <w:tbl>
      <w:tblPr>
        <w:tblW w:w="5000" w:type="pct"/>
        <w:tblLook w:val="04A0"/>
      </w:tblPr>
      <w:tblGrid>
        <w:gridCol w:w="2455"/>
        <w:gridCol w:w="7121"/>
      </w:tblGrid>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04</w:t>
            </w:r>
          </w:p>
        </w:tc>
      </w:tr>
      <w:tr w:rsidR="00042CA7" w:rsidRPr="0000764C" w:rsidTr="00042CA7">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42CA7">
        <w:trPr>
          <w:trHeight w:val="233"/>
        </w:trPr>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718"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Check radioactive sources (Co-133) for constancy test of dose calibrator</w:t>
            </w:r>
          </w:p>
        </w:tc>
      </w:tr>
      <w:tr w:rsidR="00042CA7" w:rsidRPr="0000764C" w:rsidTr="00042CA7">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42CA7">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 w:val="20"/>
              </w:rPr>
            </w:pPr>
            <w:r w:rsidRPr="0000764C">
              <w:rPr>
                <w:rFonts w:ascii="Arial" w:hAnsi="Arial" w:cs="Arial"/>
                <w:szCs w:val="24"/>
              </w:rPr>
              <w:t>For constancy test of dose calibrator</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Technical specification: </w:t>
            </w:r>
            <w:r w:rsidRPr="0000764C">
              <w:rPr>
                <w:rFonts w:ascii="Arial" w:hAnsi="Arial" w:cs="Arial"/>
                <w:szCs w:val="24"/>
              </w:rPr>
              <w:t>As per sample approval</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Pr="0000764C" w:rsidRDefault="00042CA7" w:rsidP="00042CA7">
      <w:pPr>
        <w:pStyle w:val="Header"/>
        <w:jc w:val="both"/>
        <w:rPr>
          <w:rFonts w:ascii="Arial" w:hAnsi="Arial" w:cs="Arial"/>
          <w:b/>
          <w:sz w:val="20"/>
          <w:u w:val="single"/>
        </w:rPr>
      </w:pPr>
    </w:p>
    <w:tbl>
      <w:tblPr>
        <w:tblW w:w="5000" w:type="pct"/>
        <w:tblLook w:val="04A0"/>
      </w:tblPr>
      <w:tblGrid>
        <w:gridCol w:w="2865"/>
        <w:gridCol w:w="6711"/>
      </w:tblGrid>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lastRenderedPageBreak/>
              <w:t>Sr. No 05</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42CA7">
        <w:trPr>
          <w:trHeight w:val="233"/>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504"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Radiwash liquid</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Used for decontamination of radioactive contamination</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Technical specification: </w:t>
            </w:r>
          </w:p>
          <w:p w:rsidR="00042CA7" w:rsidRPr="0000764C" w:rsidRDefault="00042CA7" w:rsidP="00042CA7">
            <w:pPr>
              <w:spacing w:after="0" w:line="240" w:lineRule="auto"/>
              <w:rPr>
                <w:rFonts w:ascii="Arial" w:hAnsi="Arial" w:cs="Arial"/>
                <w:b/>
                <w:szCs w:val="24"/>
              </w:rPr>
            </w:pPr>
            <w:r w:rsidRPr="002941A0">
              <w:rPr>
                <w:rFonts w:ascii="Arial" w:hAnsi="Arial" w:cs="Arial"/>
                <w:sz w:val="20"/>
                <w:szCs w:val="24"/>
              </w:rPr>
              <w:t>RADIAWASH has a neutral pH, contains no phosphates, Chromates, silicates, enzymes, halids and inert fillers. RADIAWASH is non-alkaline, non-corrosive and germicidal.</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Pr="0000764C" w:rsidRDefault="00042CA7" w:rsidP="00042CA7">
      <w:pPr>
        <w:pStyle w:val="Header"/>
        <w:jc w:val="both"/>
        <w:rPr>
          <w:rFonts w:ascii="Arial" w:hAnsi="Arial" w:cs="Arial"/>
          <w:b/>
          <w:sz w:val="20"/>
          <w:u w:val="single"/>
        </w:rPr>
      </w:pPr>
    </w:p>
    <w:tbl>
      <w:tblPr>
        <w:tblW w:w="5000" w:type="pct"/>
        <w:tblLook w:val="04A0"/>
      </w:tblPr>
      <w:tblGrid>
        <w:gridCol w:w="2746"/>
        <w:gridCol w:w="6830"/>
      </w:tblGrid>
      <w:tr w:rsidR="00042CA7" w:rsidRPr="0000764C" w:rsidTr="007855CE">
        <w:trPr>
          <w:trHeight w:val="432"/>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E265A6">
            <w:pPr>
              <w:spacing w:after="0" w:line="240" w:lineRule="auto"/>
              <w:rPr>
                <w:rFonts w:ascii="Arial" w:hAnsi="Arial" w:cs="Arial"/>
                <w:b/>
                <w:sz w:val="46"/>
                <w:szCs w:val="24"/>
              </w:rPr>
            </w:pPr>
            <w:r w:rsidRPr="0000764C">
              <w:rPr>
                <w:rFonts w:ascii="Arial" w:hAnsi="Arial" w:cs="Arial"/>
                <w:b/>
                <w:sz w:val="46"/>
                <w:szCs w:val="24"/>
              </w:rPr>
              <w:t xml:space="preserve">Sr. No </w:t>
            </w:r>
            <w:r w:rsidR="00E265A6">
              <w:rPr>
                <w:rFonts w:ascii="Arial" w:hAnsi="Arial" w:cs="Arial"/>
                <w:b/>
                <w:sz w:val="46"/>
                <w:szCs w:val="24"/>
              </w:rPr>
              <w:t>06</w:t>
            </w:r>
          </w:p>
        </w:tc>
      </w:tr>
      <w:tr w:rsidR="00042CA7" w:rsidRPr="0000764C" w:rsidTr="007855CE">
        <w:trPr>
          <w:trHeight w:val="432"/>
        </w:trPr>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7855CE">
        <w:trPr>
          <w:trHeight w:val="432"/>
        </w:trPr>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566"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b/>
                <w:bCs/>
                <w:sz w:val="20"/>
              </w:rPr>
            </w:pPr>
            <w:r w:rsidRPr="0000764C">
              <w:rPr>
                <w:rFonts w:ascii="Arial" w:hAnsi="Arial" w:cs="Arial"/>
                <w:b/>
                <w:bCs/>
                <w:szCs w:val="24"/>
              </w:rPr>
              <w:t>Cabinet for radioactive waste storage</w:t>
            </w:r>
            <w:r w:rsidRPr="0000764C">
              <w:rPr>
                <w:rFonts w:ascii="Arial" w:hAnsi="Arial" w:cs="Arial"/>
                <w:b/>
                <w:bCs/>
                <w:sz w:val="20"/>
              </w:rPr>
              <w:t xml:space="preserve"> </w:t>
            </w:r>
          </w:p>
        </w:tc>
      </w:tr>
      <w:tr w:rsidR="00042CA7" w:rsidRPr="0000764C" w:rsidTr="007855CE">
        <w:trPr>
          <w:trHeight w:val="432"/>
        </w:trPr>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7855CE">
        <w:trPr>
          <w:trHeight w:val="432"/>
        </w:trPr>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Required for Nuclear medicine department</w:t>
            </w:r>
          </w:p>
        </w:tc>
      </w:tr>
      <w:tr w:rsidR="00042CA7" w:rsidRPr="0000764C" w:rsidTr="007855CE">
        <w:trPr>
          <w:trHeight w:val="432"/>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rPr>
                <w:rFonts w:ascii="Arial" w:hAnsi="Arial" w:cs="Arial"/>
                <w:b/>
                <w:szCs w:val="24"/>
              </w:rPr>
            </w:pPr>
            <w:r w:rsidRPr="0000764C">
              <w:rPr>
                <w:rFonts w:ascii="Arial" w:hAnsi="Arial" w:cs="Arial"/>
                <w:b/>
                <w:szCs w:val="24"/>
              </w:rPr>
              <w:t xml:space="preserve">Technical specification: </w:t>
            </w:r>
          </w:p>
          <w:p w:rsidR="00042CA7" w:rsidRPr="0000764C" w:rsidRDefault="00042CA7" w:rsidP="00042CA7">
            <w:pPr>
              <w:spacing w:after="0" w:line="240" w:lineRule="auto"/>
              <w:rPr>
                <w:rFonts w:ascii="Arial" w:hAnsi="Arial" w:cs="Arial"/>
                <w:sz w:val="20"/>
              </w:rPr>
            </w:pPr>
            <w:r w:rsidRPr="0000764C">
              <w:rPr>
                <w:rFonts w:ascii="Arial" w:hAnsi="Arial" w:cs="Arial"/>
                <w:sz w:val="20"/>
              </w:rPr>
              <w:t>03 mm lead thickness shielding.</w:t>
            </w:r>
          </w:p>
          <w:p w:rsidR="00042CA7" w:rsidRPr="0000764C" w:rsidRDefault="00042CA7" w:rsidP="00042CA7">
            <w:pPr>
              <w:spacing w:after="0" w:line="240" w:lineRule="auto"/>
              <w:rPr>
                <w:rFonts w:ascii="Arial" w:hAnsi="Arial" w:cs="Arial"/>
                <w:b/>
                <w:szCs w:val="24"/>
              </w:rPr>
            </w:pPr>
            <w:r w:rsidRPr="0000764C">
              <w:rPr>
                <w:rFonts w:ascii="Arial" w:hAnsi="Arial" w:cs="Arial"/>
                <w:sz w:val="20"/>
              </w:rPr>
              <w:t>Overall dimension: Height 36 inches front 19 inches Dep 29 inches. Cabinet material stainless steel</w:t>
            </w:r>
          </w:p>
        </w:tc>
      </w:tr>
      <w:tr w:rsidR="00042CA7" w:rsidRPr="0000764C" w:rsidTr="007855CE">
        <w:trPr>
          <w:trHeight w:val="432"/>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7855CE">
        <w:trPr>
          <w:trHeight w:val="432"/>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Default="00042CA7" w:rsidP="00042CA7">
      <w:pPr>
        <w:pStyle w:val="Header"/>
        <w:jc w:val="both"/>
        <w:rPr>
          <w:rFonts w:ascii="Arial" w:hAnsi="Arial" w:cs="Arial"/>
          <w:b/>
          <w:sz w:val="28"/>
          <w:szCs w:val="30"/>
          <w:u w:val="single"/>
        </w:rPr>
      </w:pPr>
    </w:p>
    <w:tbl>
      <w:tblPr>
        <w:tblW w:w="9540" w:type="dxa"/>
        <w:tblInd w:w="18" w:type="dxa"/>
        <w:tblLook w:val="04A0"/>
      </w:tblPr>
      <w:tblGrid>
        <w:gridCol w:w="2250"/>
        <w:gridCol w:w="7290"/>
      </w:tblGrid>
      <w:tr w:rsidR="002941A0" w:rsidRPr="002941A0" w:rsidTr="002941A0">
        <w:tc>
          <w:tcPr>
            <w:tcW w:w="9540" w:type="dxa"/>
            <w:gridSpan w:val="2"/>
            <w:tcBorders>
              <w:top w:val="single" w:sz="4" w:space="0" w:color="auto"/>
              <w:left w:val="single" w:sz="4" w:space="0" w:color="auto"/>
              <w:bottom w:val="single" w:sz="4" w:space="0" w:color="auto"/>
              <w:right w:val="single" w:sz="4" w:space="0" w:color="auto"/>
            </w:tcBorders>
            <w:hideMark/>
          </w:tcPr>
          <w:p w:rsidR="002941A0" w:rsidRPr="002941A0" w:rsidRDefault="002941A0" w:rsidP="002941A0">
            <w:pPr>
              <w:spacing w:after="0" w:line="240" w:lineRule="auto"/>
              <w:jc w:val="both"/>
              <w:rPr>
                <w:rFonts w:ascii="Arial" w:hAnsi="Arial" w:cs="Arial"/>
                <w:b/>
                <w:sz w:val="24"/>
                <w:szCs w:val="24"/>
              </w:rPr>
            </w:pPr>
            <w:r w:rsidRPr="002941A0">
              <w:rPr>
                <w:rFonts w:ascii="Arial" w:hAnsi="Arial" w:cs="Arial"/>
                <w:b/>
                <w:sz w:val="48"/>
                <w:szCs w:val="24"/>
              </w:rPr>
              <w:t>Sr. No 0</w:t>
            </w:r>
            <w:r>
              <w:rPr>
                <w:rFonts w:ascii="Arial" w:hAnsi="Arial" w:cs="Arial"/>
                <w:b/>
                <w:sz w:val="48"/>
                <w:szCs w:val="24"/>
              </w:rPr>
              <w:t>7</w:t>
            </w:r>
          </w:p>
        </w:tc>
      </w:tr>
      <w:tr w:rsidR="002941A0" w:rsidRPr="002941A0" w:rsidTr="002941A0">
        <w:tc>
          <w:tcPr>
            <w:tcW w:w="2250" w:type="dxa"/>
            <w:tcBorders>
              <w:top w:val="single" w:sz="4" w:space="0" w:color="auto"/>
              <w:left w:val="single" w:sz="4" w:space="0" w:color="auto"/>
              <w:bottom w:val="single" w:sz="4" w:space="0" w:color="auto"/>
              <w:right w:val="single" w:sz="4" w:space="0" w:color="auto"/>
            </w:tcBorders>
            <w:hideMark/>
          </w:tcPr>
          <w:p w:rsidR="002941A0" w:rsidRPr="002941A0" w:rsidRDefault="002941A0" w:rsidP="007877BC">
            <w:pPr>
              <w:spacing w:after="0" w:line="240" w:lineRule="auto"/>
              <w:jc w:val="both"/>
              <w:rPr>
                <w:rFonts w:ascii="Arial" w:hAnsi="Arial" w:cs="Arial"/>
                <w:b/>
                <w:sz w:val="24"/>
                <w:szCs w:val="24"/>
              </w:rPr>
            </w:pPr>
            <w:r w:rsidRPr="002941A0">
              <w:rPr>
                <w:rFonts w:ascii="Arial" w:hAnsi="Arial" w:cs="Arial"/>
                <w:b/>
                <w:sz w:val="24"/>
                <w:szCs w:val="24"/>
              </w:rPr>
              <w:t xml:space="preserve">Clinical Specialty </w:t>
            </w:r>
          </w:p>
        </w:tc>
        <w:tc>
          <w:tcPr>
            <w:tcW w:w="7290" w:type="dxa"/>
            <w:tcBorders>
              <w:top w:val="single" w:sz="4" w:space="0" w:color="auto"/>
              <w:left w:val="single" w:sz="4" w:space="0" w:color="auto"/>
              <w:bottom w:val="single" w:sz="4" w:space="0" w:color="auto"/>
              <w:right w:val="single" w:sz="4" w:space="0" w:color="auto"/>
            </w:tcBorders>
            <w:hideMark/>
          </w:tcPr>
          <w:p w:rsidR="002941A0" w:rsidRPr="002941A0" w:rsidRDefault="002941A0" w:rsidP="007877BC">
            <w:pPr>
              <w:spacing w:after="0" w:line="240" w:lineRule="auto"/>
              <w:jc w:val="both"/>
              <w:rPr>
                <w:rFonts w:ascii="Arial" w:hAnsi="Arial" w:cs="Arial"/>
                <w:sz w:val="24"/>
                <w:szCs w:val="24"/>
              </w:rPr>
            </w:pPr>
            <w:r w:rsidRPr="002941A0">
              <w:rPr>
                <w:rFonts w:ascii="Arial" w:hAnsi="Arial" w:cs="Arial"/>
                <w:sz w:val="24"/>
                <w:szCs w:val="24"/>
              </w:rPr>
              <w:t xml:space="preserve">Medical and lab Equipment </w:t>
            </w:r>
          </w:p>
        </w:tc>
      </w:tr>
      <w:tr w:rsidR="002941A0" w:rsidRPr="002941A0" w:rsidTr="002941A0">
        <w:trPr>
          <w:trHeight w:val="62"/>
        </w:trPr>
        <w:tc>
          <w:tcPr>
            <w:tcW w:w="2250" w:type="dxa"/>
            <w:tcBorders>
              <w:top w:val="single" w:sz="4" w:space="0" w:color="auto"/>
              <w:left w:val="single" w:sz="4" w:space="0" w:color="auto"/>
              <w:bottom w:val="single" w:sz="4" w:space="0" w:color="auto"/>
              <w:right w:val="single" w:sz="4" w:space="0" w:color="auto"/>
            </w:tcBorders>
            <w:hideMark/>
          </w:tcPr>
          <w:p w:rsidR="002941A0" w:rsidRPr="002941A0" w:rsidRDefault="002941A0" w:rsidP="007877BC">
            <w:pPr>
              <w:spacing w:after="0" w:line="240" w:lineRule="auto"/>
              <w:jc w:val="both"/>
              <w:rPr>
                <w:rFonts w:ascii="Arial" w:hAnsi="Arial" w:cs="Arial"/>
                <w:b/>
                <w:sz w:val="24"/>
                <w:szCs w:val="24"/>
              </w:rPr>
            </w:pPr>
            <w:r w:rsidRPr="002941A0">
              <w:rPr>
                <w:rFonts w:ascii="Arial" w:hAnsi="Arial" w:cs="Arial"/>
                <w:b/>
                <w:sz w:val="24"/>
                <w:szCs w:val="24"/>
              </w:rPr>
              <w:t xml:space="preserve">Generic Name  </w:t>
            </w:r>
          </w:p>
        </w:tc>
        <w:tc>
          <w:tcPr>
            <w:tcW w:w="7290" w:type="dxa"/>
            <w:tcBorders>
              <w:top w:val="single" w:sz="4" w:space="0" w:color="auto"/>
              <w:left w:val="single" w:sz="4" w:space="0" w:color="auto"/>
              <w:bottom w:val="single" w:sz="4" w:space="0" w:color="auto"/>
              <w:right w:val="single" w:sz="4" w:space="0" w:color="auto"/>
            </w:tcBorders>
            <w:vAlign w:val="center"/>
            <w:hideMark/>
          </w:tcPr>
          <w:p w:rsidR="002941A0" w:rsidRPr="002941A0" w:rsidRDefault="002941A0" w:rsidP="007877BC">
            <w:pPr>
              <w:spacing w:after="0" w:line="240" w:lineRule="auto"/>
              <w:jc w:val="both"/>
              <w:rPr>
                <w:rFonts w:ascii="Arial" w:hAnsi="Arial" w:cs="Arial"/>
                <w:sz w:val="24"/>
                <w:szCs w:val="24"/>
              </w:rPr>
            </w:pPr>
            <w:r w:rsidRPr="002941A0">
              <w:rPr>
                <w:rFonts w:ascii="Arial" w:hAnsi="Arial" w:cs="Arial"/>
                <w:sz w:val="24"/>
                <w:szCs w:val="24"/>
              </w:rPr>
              <w:t>Ambo Bag (Adult)</w:t>
            </w:r>
          </w:p>
        </w:tc>
      </w:tr>
      <w:tr w:rsidR="002941A0" w:rsidRPr="002941A0" w:rsidTr="002941A0">
        <w:tc>
          <w:tcPr>
            <w:tcW w:w="2250" w:type="dxa"/>
            <w:tcBorders>
              <w:top w:val="single" w:sz="4" w:space="0" w:color="auto"/>
              <w:left w:val="single" w:sz="4" w:space="0" w:color="auto"/>
              <w:bottom w:val="single" w:sz="4" w:space="0" w:color="auto"/>
              <w:right w:val="single" w:sz="4" w:space="0" w:color="auto"/>
            </w:tcBorders>
            <w:hideMark/>
          </w:tcPr>
          <w:p w:rsidR="002941A0" w:rsidRPr="002941A0" w:rsidRDefault="002941A0" w:rsidP="007877BC">
            <w:pPr>
              <w:spacing w:after="0" w:line="240" w:lineRule="auto"/>
              <w:jc w:val="both"/>
              <w:rPr>
                <w:rFonts w:ascii="Arial" w:hAnsi="Arial" w:cs="Arial"/>
                <w:b/>
                <w:sz w:val="24"/>
                <w:szCs w:val="24"/>
              </w:rPr>
            </w:pPr>
            <w:r w:rsidRPr="002941A0">
              <w:rPr>
                <w:rFonts w:ascii="Arial" w:hAnsi="Arial" w:cs="Arial"/>
                <w:b/>
                <w:sz w:val="24"/>
                <w:szCs w:val="24"/>
              </w:rPr>
              <w:t xml:space="preserve">Quantity </w:t>
            </w:r>
          </w:p>
        </w:tc>
        <w:tc>
          <w:tcPr>
            <w:tcW w:w="7290" w:type="dxa"/>
            <w:tcBorders>
              <w:top w:val="single" w:sz="4" w:space="0" w:color="auto"/>
              <w:left w:val="single" w:sz="4" w:space="0" w:color="auto"/>
              <w:bottom w:val="single" w:sz="4" w:space="0" w:color="auto"/>
              <w:right w:val="single" w:sz="4" w:space="0" w:color="auto"/>
            </w:tcBorders>
            <w:hideMark/>
          </w:tcPr>
          <w:p w:rsidR="002941A0" w:rsidRPr="002941A0" w:rsidRDefault="002941A0" w:rsidP="007877BC">
            <w:pPr>
              <w:spacing w:after="0" w:line="240" w:lineRule="auto"/>
              <w:jc w:val="both"/>
              <w:rPr>
                <w:rFonts w:ascii="Arial" w:hAnsi="Arial" w:cs="Arial"/>
                <w:sz w:val="24"/>
                <w:szCs w:val="24"/>
              </w:rPr>
            </w:pPr>
            <w:r w:rsidRPr="002941A0">
              <w:rPr>
                <w:rFonts w:ascii="Arial" w:hAnsi="Arial" w:cs="Arial"/>
                <w:sz w:val="24"/>
                <w:szCs w:val="24"/>
              </w:rPr>
              <w:t>10</w:t>
            </w:r>
          </w:p>
        </w:tc>
      </w:tr>
      <w:tr w:rsidR="002941A0" w:rsidRPr="002941A0" w:rsidTr="002941A0">
        <w:tc>
          <w:tcPr>
            <w:tcW w:w="2250" w:type="dxa"/>
            <w:tcBorders>
              <w:top w:val="single" w:sz="4" w:space="0" w:color="auto"/>
              <w:left w:val="single" w:sz="4" w:space="0" w:color="auto"/>
              <w:bottom w:val="single" w:sz="4" w:space="0" w:color="auto"/>
              <w:right w:val="single" w:sz="4" w:space="0" w:color="auto"/>
            </w:tcBorders>
            <w:hideMark/>
          </w:tcPr>
          <w:p w:rsidR="002941A0" w:rsidRPr="002941A0" w:rsidRDefault="002941A0" w:rsidP="007877BC">
            <w:pPr>
              <w:spacing w:after="0" w:line="240" w:lineRule="auto"/>
              <w:jc w:val="both"/>
              <w:rPr>
                <w:rFonts w:ascii="Arial" w:hAnsi="Arial" w:cs="Arial"/>
                <w:sz w:val="24"/>
                <w:szCs w:val="24"/>
              </w:rPr>
            </w:pPr>
            <w:r w:rsidRPr="002941A0">
              <w:rPr>
                <w:rFonts w:ascii="Arial" w:hAnsi="Arial" w:cs="Arial"/>
                <w:b/>
                <w:sz w:val="24"/>
                <w:szCs w:val="24"/>
              </w:rPr>
              <w:t xml:space="preserve">Clinical purpose </w:t>
            </w:r>
          </w:p>
        </w:tc>
        <w:tc>
          <w:tcPr>
            <w:tcW w:w="7290" w:type="dxa"/>
            <w:tcBorders>
              <w:top w:val="single" w:sz="4" w:space="0" w:color="auto"/>
              <w:left w:val="single" w:sz="4" w:space="0" w:color="auto"/>
              <w:bottom w:val="single" w:sz="4" w:space="0" w:color="auto"/>
              <w:right w:val="single" w:sz="4" w:space="0" w:color="auto"/>
            </w:tcBorders>
            <w:hideMark/>
          </w:tcPr>
          <w:p w:rsidR="002941A0" w:rsidRPr="002941A0" w:rsidRDefault="002941A0" w:rsidP="007877BC">
            <w:pPr>
              <w:spacing w:after="0" w:line="240" w:lineRule="auto"/>
              <w:jc w:val="both"/>
              <w:rPr>
                <w:rFonts w:ascii="Arial" w:hAnsi="Arial" w:cs="Arial"/>
              </w:rPr>
            </w:pPr>
            <w:r w:rsidRPr="002941A0">
              <w:rPr>
                <w:rFonts w:ascii="Arial" w:hAnsi="Arial" w:cs="Arial"/>
                <w:sz w:val="24"/>
                <w:szCs w:val="24"/>
              </w:rPr>
              <w:t>A bag valve mask, abbreviated to BVM and sometimes known by the proprietary name Ambo bag or generically as a manual resuscitator or "self-inflating bag", is a hand-held device commonly used to provide positive pressure ventilation to patients who are not breathing or not breathing adequately</w:t>
            </w:r>
          </w:p>
        </w:tc>
      </w:tr>
      <w:tr w:rsidR="002941A0" w:rsidRPr="002941A0" w:rsidTr="002941A0">
        <w:tc>
          <w:tcPr>
            <w:tcW w:w="9540" w:type="dxa"/>
            <w:gridSpan w:val="2"/>
            <w:tcBorders>
              <w:top w:val="single" w:sz="4" w:space="0" w:color="auto"/>
              <w:left w:val="single" w:sz="4" w:space="0" w:color="auto"/>
              <w:bottom w:val="single" w:sz="4" w:space="0" w:color="auto"/>
              <w:right w:val="single" w:sz="4" w:space="0" w:color="auto"/>
            </w:tcBorders>
            <w:hideMark/>
          </w:tcPr>
          <w:p w:rsidR="002941A0" w:rsidRPr="002941A0" w:rsidRDefault="002941A0" w:rsidP="007877BC">
            <w:pPr>
              <w:spacing w:after="0" w:line="240" w:lineRule="auto"/>
              <w:jc w:val="both"/>
              <w:rPr>
                <w:rFonts w:ascii="Arial" w:hAnsi="Arial" w:cs="Arial"/>
                <w:b/>
                <w:sz w:val="24"/>
                <w:szCs w:val="24"/>
              </w:rPr>
            </w:pPr>
            <w:r w:rsidRPr="002941A0">
              <w:rPr>
                <w:rFonts w:ascii="Arial" w:hAnsi="Arial" w:cs="Arial"/>
                <w:b/>
                <w:sz w:val="24"/>
                <w:szCs w:val="24"/>
              </w:rPr>
              <w:t xml:space="preserve">Technical specification: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 xml:space="preserve">Approximate specification. Minor deviations are acceptable, sample must be required.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 xml:space="preserve">Pulmonary resuscitation of adults and children with a body weight of more than approx. 15 kg (3 years) ) Maximum volume delivered 1300 ml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 xml:space="preserve">Weight of the resuscitator (with patient valve, without oxygen reservoir and mask) 415 g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Maximum frequency of ventilation Depends on the tidal volume used. The rate of expansion of the bag is sufficiently fast for all frequencies recommended for practical use Patient connector 22/15 mm (ISO) Expiration connector (for PEEP valve attachment) 30 mm male (ISO)</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 xml:space="preserve"> Dead space &lt; 5 ml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 xml:space="preserve">Leaks (both ways) Non-measurable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 xml:space="preserve">Inspiratory resistance at 50 l/min -0.35 kPa (-3.5 cm H2O)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 xml:space="preserve">Expiratory resistance at 50 l/min 0.26 kPa (2.6 cm H2O)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 xml:space="preserve">Maximum attainable delivery pressure With compliance of 0.2 l/kPa Approx. 10 kPa (100 cm H2O) Pressure-limiting system The elasticity of the outer cover of the bag limits the airway pressure to approx. 7 kPa (70 cm H2O) when squeezing the bag normally with one hand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 xml:space="preserve">Bag reservoir volume 1500 ml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 xml:space="preserve">Application temperature -18 °C to 50 °C (0 °F to 122 °F) </w:t>
            </w:r>
          </w:p>
          <w:p w:rsidR="002941A0" w:rsidRPr="002941A0" w:rsidRDefault="002941A0" w:rsidP="007877BC">
            <w:pPr>
              <w:spacing w:after="0" w:line="240" w:lineRule="auto"/>
              <w:rPr>
                <w:rFonts w:ascii="Arial" w:hAnsi="Arial" w:cs="Arial"/>
                <w:sz w:val="20"/>
                <w:szCs w:val="24"/>
              </w:rPr>
            </w:pPr>
            <w:r w:rsidRPr="002941A0">
              <w:rPr>
                <w:rFonts w:ascii="Arial" w:hAnsi="Arial" w:cs="Arial"/>
                <w:sz w:val="20"/>
                <w:szCs w:val="24"/>
              </w:rPr>
              <w:t>Storage temperature -40 °C to 70 °C (-40 °F to 158 °F)</w:t>
            </w:r>
          </w:p>
          <w:p w:rsidR="002941A0" w:rsidRPr="002941A0" w:rsidRDefault="002941A0" w:rsidP="007877BC">
            <w:pPr>
              <w:spacing w:after="0" w:line="240" w:lineRule="auto"/>
              <w:rPr>
                <w:rFonts w:ascii="Arial" w:hAnsi="Arial" w:cs="Arial"/>
              </w:rPr>
            </w:pPr>
            <w:r w:rsidRPr="002941A0">
              <w:rPr>
                <w:rFonts w:ascii="Arial" w:hAnsi="Arial" w:cs="Arial"/>
                <w:sz w:val="20"/>
                <w:szCs w:val="24"/>
              </w:rPr>
              <w:lastRenderedPageBreak/>
              <w:t xml:space="preserve"> Inspiratory resistance of the oxygen reservoir bag (without supply of oxygen)  - at 50 l/min -0.1 kPa (-1.0 cm H2O) - at 5 l/min -0.01 kPa (-0.1 cm H2O)</w:t>
            </w:r>
          </w:p>
        </w:tc>
      </w:tr>
      <w:tr w:rsidR="002941A0" w:rsidRPr="002941A0" w:rsidTr="002941A0">
        <w:tc>
          <w:tcPr>
            <w:tcW w:w="9540" w:type="dxa"/>
            <w:gridSpan w:val="2"/>
            <w:tcBorders>
              <w:top w:val="single" w:sz="4" w:space="0" w:color="auto"/>
              <w:left w:val="single" w:sz="4" w:space="0" w:color="auto"/>
              <w:bottom w:val="single" w:sz="4" w:space="0" w:color="auto"/>
              <w:right w:val="single" w:sz="4" w:space="0" w:color="auto"/>
            </w:tcBorders>
            <w:hideMark/>
          </w:tcPr>
          <w:p w:rsidR="002941A0" w:rsidRDefault="002941A0" w:rsidP="007877BC">
            <w:pPr>
              <w:spacing w:after="0" w:line="240" w:lineRule="auto"/>
              <w:jc w:val="both"/>
              <w:rPr>
                <w:rFonts w:ascii="Arial" w:hAnsi="Arial" w:cs="Arial"/>
                <w:sz w:val="24"/>
                <w:szCs w:val="24"/>
              </w:rPr>
            </w:pPr>
            <w:r w:rsidRPr="002941A0">
              <w:rPr>
                <w:rFonts w:ascii="Arial" w:hAnsi="Arial" w:cs="Arial"/>
                <w:b/>
                <w:sz w:val="24"/>
                <w:szCs w:val="24"/>
              </w:rPr>
              <w:lastRenderedPageBreak/>
              <w:t>Accessories</w:t>
            </w:r>
            <w:r w:rsidRPr="002941A0">
              <w:rPr>
                <w:rFonts w:ascii="Arial" w:hAnsi="Arial" w:cs="Arial"/>
                <w:sz w:val="24"/>
                <w:szCs w:val="24"/>
              </w:rPr>
              <w:t xml:space="preserve">: </w:t>
            </w:r>
          </w:p>
          <w:p w:rsidR="002941A0" w:rsidRPr="002941A0" w:rsidRDefault="002941A0" w:rsidP="007877BC">
            <w:pPr>
              <w:spacing w:after="0" w:line="240" w:lineRule="auto"/>
              <w:jc w:val="both"/>
              <w:rPr>
                <w:rFonts w:ascii="Arial" w:hAnsi="Arial" w:cs="Arial"/>
                <w:sz w:val="24"/>
                <w:szCs w:val="24"/>
              </w:rPr>
            </w:pPr>
            <w:r w:rsidRPr="002941A0">
              <w:rPr>
                <w:rFonts w:ascii="Arial" w:eastAsia="Times New Roman" w:hAnsi="Arial" w:cs="Arial"/>
                <w:color w:val="000000"/>
                <w:sz w:val="20"/>
                <w:szCs w:val="24"/>
              </w:rPr>
              <w:t>Operating manual, Services manual, error code book, part list and software if any.</w:t>
            </w:r>
          </w:p>
        </w:tc>
      </w:tr>
      <w:tr w:rsidR="002941A0" w:rsidRPr="002941A0" w:rsidTr="002941A0">
        <w:tc>
          <w:tcPr>
            <w:tcW w:w="9540" w:type="dxa"/>
            <w:gridSpan w:val="2"/>
            <w:tcBorders>
              <w:top w:val="single" w:sz="4" w:space="0" w:color="auto"/>
              <w:left w:val="single" w:sz="4" w:space="0" w:color="auto"/>
              <w:bottom w:val="single" w:sz="4" w:space="0" w:color="auto"/>
              <w:right w:val="single" w:sz="4" w:space="0" w:color="auto"/>
            </w:tcBorders>
            <w:hideMark/>
          </w:tcPr>
          <w:p w:rsidR="002941A0" w:rsidRPr="002941A0" w:rsidRDefault="002941A0" w:rsidP="007877BC">
            <w:pPr>
              <w:spacing w:after="0" w:line="240" w:lineRule="auto"/>
              <w:jc w:val="both"/>
              <w:rPr>
                <w:rFonts w:ascii="Arial" w:hAnsi="Arial" w:cs="Arial"/>
                <w:sz w:val="24"/>
                <w:szCs w:val="24"/>
              </w:rPr>
            </w:pPr>
            <w:r w:rsidRPr="002941A0">
              <w:rPr>
                <w:rFonts w:ascii="Arial" w:hAnsi="Arial" w:cs="Arial"/>
                <w:b/>
                <w:sz w:val="24"/>
                <w:szCs w:val="24"/>
              </w:rPr>
              <w:t>Optional</w:t>
            </w:r>
            <w:r w:rsidRPr="002941A0">
              <w:rPr>
                <w:rFonts w:ascii="Arial" w:hAnsi="Arial" w:cs="Arial"/>
                <w:sz w:val="24"/>
                <w:szCs w:val="24"/>
              </w:rPr>
              <w:t xml:space="preserve">: </w:t>
            </w:r>
          </w:p>
        </w:tc>
      </w:tr>
      <w:tr w:rsidR="002941A0" w:rsidRPr="002941A0" w:rsidTr="002941A0">
        <w:tc>
          <w:tcPr>
            <w:tcW w:w="9540" w:type="dxa"/>
            <w:gridSpan w:val="2"/>
            <w:tcBorders>
              <w:top w:val="single" w:sz="4" w:space="0" w:color="auto"/>
              <w:left w:val="single" w:sz="4" w:space="0" w:color="auto"/>
              <w:bottom w:val="single" w:sz="4" w:space="0" w:color="auto"/>
              <w:right w:val="single" w:sz="4" w:space="0" w:color="auto"/>
            </w:tcBorders>
            <w:hideMark/>
          </w:tcPr>
          <w:p w:rsidR="002941A0" w:rsidRPr="002941A0" w:rsidRDefault="002941A0" w:rsidP="007877BC">
            <w:pPr>
              <w:spacing w:after="0" w:line="240" w:lineRule="auto"/>
              <w:jc w:val="both"/>
              <w:rPr>
                <w:rFonts w:ascii="Arial" w:hAnsi="Arial" w:cs="Arial"/>
                <w:sz w:val="24"/>
                <w:szCs w:val="24"/>
              </w:rPr>
            </w:pPr>
            <w:r w:rsidRPr="002941A0">
              <w:rPr>
                <w:rFonts w:ascii="Arial" w:hAnsi="Arial" w:cs="Arial"/>
                <w:b/>
                <w:sz w:val="24"/>
                <w:szCs w:val="24"/>
              </w:rPr>
              <w:t>Warranty</w:t>
            </w:r>
            <w:r w:rsidRPr="002941A0">
              <w:rPr>
                <w:rFonts w:ascii="Arial" w:hAnsi="Arial" w:cs="Arial"/>
                <w:sz w:val="24"/>
                <w:szCs w:val="24"/>
              </w:rPr>
              <w:t xml:space="preserve">: </w:t>
            </w:r>
          </w:p>
          <w:p w:rsidR="002941A0" w:rsidRPr="002941A0" w:rsidRDefault="002941A0" w:rsidP="007877BC">
            <w:pPr>
              <w:spacing w:after="0" w:line="240" w:lineRule="auto"/>
              <w:jc w:val="both"/>
              <w:rPr>
                <w:rFonts w:ascii="Arial" w:hAnsi="Arial" w:cs="Arial"/>
                <w:sz w:val="24"/>
                <w:szCs w:val="24"/>
              </w:rPr>
            </w:pPr>
            <w:r w:rsidRPr="002941A0">
              <w:rPr>
                <w:rFonts w:ascii="Arial" w:hAnsi="Arial" w:cs="Arial"/>
                <w:sz w:val="20"/>
                <w:szCs w:val="24"/>
              </w:rPr>
              <w:t>Two year with all spare parts, during warranty period firm should maintain equipment’s and done PPM as per principle recommendation. If any spare part required during installation or PPM will be responsibility of the firm. Firm must send annual PPM schedule with installation report.   Complete installation, lifting, civil and all electric work from DB, is total responsibility of supplier.  </w:t>
            </w:r>
          </w:p>
        </w:tc>
      </w:tr>
    </w:tbl>
    <w:p w:rsidR="002941A0" w:rsidRDefault="002941A0" w:rsidP="00042CA7">
      <w:pPr>
        <w:pStyle w:val="Header"/>
        <w:jc w:val="both"/>
        <w:rPr>
          <w:rFonts w:ascii="Arial" w:hAnsi="Arial" w:cs="Arial"/>
          <w:b/>
          <w:sz w:val="28"/>
          <w:szCs w:val="30"/>
          <w:u w:val="single"/>
        </w:rPr>
      </w:pPr>
    </w:p>
    <w:tbl>
      <w:tblPr>
        <w:tblStyle w:val="TableGrid"/>
        <w:tblpPr w:leftFromText="180" w:rightFromText="180" w:vertAnchor="text" w:horzAnchor="margin" w:tblpY="70"/>
        <w:tblOverlap w:val="never"/>
        <w:tblW w:w="9720" w:type="dxa"/>
        <w:tblLayout w:type="fixed"/>
        <w:tblLook w:val="04A0"/>
      </w:tblPr>
      <w:tblGrid>
        <w:gridCol w:w="2268"/>
        <w:gridCol w:w="7452"/>
      </w:tblGrid>
      <w:tr w:rsidR="002941A0" w:rsidRPr="002941A0" w:rsidTr="002941A0">
        <w:tc>
          <w:tcPr>
            <w:tcW w:w="9720" w:type="dxa"/>
            <w:gridSpan w:val="2"/>
            <w:shd w:val="clear" w:color="auto" w:fill="auto"/>
          </w:tcPr>
          <w:p w:rsidR="002941A0" w:rsidRPr="002941A0" w:rsidRDefault="002941A0" w:rsidP="002941A0">
            <w:pPr>
              <w:jc w:val="both"/>
              <w:rPr>
                <w:rFonts w:ascii="Arial" w:hAnsi="Arial" w:cs="Arial"/>
                <w:b/>
                <w:sz w:val="40"/>
                <w:szCs w:val="40"/>
              </w:rPr>
            </w:pPr>
            <w:r w:rsidRPr="002941A0">
              <w:rPr>
                <w:rFonts w:ascii="Arial" w:hAnsi="Arial" w:cs="Arial"/>
                <w:b/>
                <w:sz w:val="40"/>
                <w:szCs w:val="40"/>
              </w:rPr>
              <w:t>Sr. No 0</w:t>
            </w:r>
            <w:r>
              <w:rPr>
                <w:rFonts w:ascii="Arial" w:hAnsi="Arial" w:cs="Arial"/>
                <w:b/>
                <w:sz w:val="40"/>
                <w:szCs w:val="40"/>
              </w:rPr>
              <w:t>8</w:t>
            </w:r>
          </w:p>
        </w:tc>
      </w:tr>
      <w:tr w:rsidR="002941A0" w:rsidRPr="002941A0" w:rsidTr="002941A0">
        <w:tc>
          <w:tcPr>
            <w:tcW w:w="2268" w:type="dxa"/>
            <w:shd w:val="clear" w:color="auto" w:fill="auto"/>
          </w:tcPr>
          <w:p w:rsidR="002941A0" w:rsidRPr="002941A0" w:rsidRDefault="002941A0" w:rsidP="002941A0">
            <w:pPr>
              <w:jc w:val="both"/>
              <w:rPr>
                <w:rFonts w:ascii="Arial" w:hAnsi="Arial" w:cs="Arial"/>
                <w:sz w:val="24"/>
                <w:szCs w:val="24"/>
              </w:rPr>
            </w:pPr>
            <w:r w:rsidRPr="002941A0">
              <w:rPr>
                <w:rFonts w:ascii="Arial" w:hAnsi="Arial" w:cs="Arial"/>
                <w:sz w:val="24"/>
                <w:szCs w:val="24"/>
              </w:rPr>
              <w:t xml:space="preserve">Clinical Specialty </w:t>
            </w:r>
          </w:p>
        </w:tc>
        <w:tc>
          <w:tcPr>
            <w:tcW w:w="7452" w:type="dxa"/>
            <w:shd w:val="clear" w:color="auto" w:fill="auto"/>
          </w:tcPr>
          <w:p w:rsidR="002941A0" w:rsidRPr="002941A0" w:rsidRDefault="002941A0" w:rsidP="002941A0">
            <w:pPr>
              <w:jc w:val="both"/>
              <w:rPr>
                <w:rFonts w:ascii="Arial" w:hAnsi="Arial" w:cs="Arial"/>
                <w:sz w:val="24"/>
                <w:szCs w:val="24"/>
              </w:rPr>
            </w:pPr>
            <w:r w:rsidRPr="002941A0">
              <w:rPr>
                <w:rFonts w:ascii="Arial" w:hAnsi="Arial" w:cs="Arial"/>
                <w:sz w:val="24"/>
                <w:szCs w:val="24"/>
              </w:rPr>
              <w:t>Medical and lab Equipment</w:t>
            </w:r>
          </w:p>
        </w:tc>
      </w:tr>
      <w:tr w:rsidR="002941A0" w:rsidRPr="002941A0" w:rsidTr="002941A0">
        <w:tc>
          <w:tcPr>
            <w:tcW w:w="2268" w:type="dxa"/>
            <w:shd w:val="clear" w:color="auto" w:fill="auto"/>
          </w:tcPr>
          <w:p w:rsidR="002941A0" w:rsidRPr="002941A0" w:rsidRDefault="002941A0" w:rsidP="002941A0">
            <w:pPr>
              <w:jc w:val="both"/>
              <w:rPr>
                <w:rFonts w:ascii="Arial" w:hAnsi="Arial" w:cs="Arial"/>
                <w:sz w:val="24"/>
                <w:szCs w:val="24"/>
              </w:rPr>
            </w:pPr>
            <w:r w:rsidRPr="002941A0">
              <w:rPr>
                <w:rFonts w:ascii="Arial" w:hAnsi="Arial" w:cs="Arial"/>
                <w:sz w:val="24"/>
                <w:szCs w:val="24"/>
              </w:rPr>
              <w:t xml:space="preserve">Generic Name </w:t>
            </w:r>
          </w:p>
        </w:tc>
        <w:tc>
          <w:tcPr>
            <w:tcW w:w="7452" w:type="dxa"/>
            <w:shd w:val="clear" w:color="auto" w:fill="auto"/>
          </w:tcPr>
          <w:p w:rsidR="002941A0" w:rsidRPr="002941A0" w:rsidRDefault="002941A0" w:rsidP="002941A0">
            <w:pPr>
              <w:rPr>
                <w:rFonts w:ascii="Arial" w:hAnsi="Arial" w:cs="Arial"/>
                <w:sz w:val="24"/>
                <w:szCs w:val="24"/>
              </w:rPr>
            </w:pPr>
            <w:r w:rsidRPr="002941A0">
              <w:rPr>
                <w:rFonts w:ascii="Arial" w:hAnsi="Arial" w:cs="Arial"/>
                <w:sz w:val="24"/>
                <w:szCs w:val="24"/>
              </w:rPr>
              <w:t>Ambo Bag (Neonates)</w:t>
            </w:r>
          </w:p>
        </w:tc>
      </w:tr>
      <w:tr w:rsidR="002941A0" w:rsidRPr="002941A0" w:rsidTr="002941A0">
        <w:tc>
          <w:tcPr>
            <w:tcW w:w="2268" w:type="dxa"/>
            <w:shd w:val="clear" w:color="auto" w:fill="auto"/>
          </w:tcPr>
          <w:p w:rsidR="002941A0" w:rsidRPr="002941A0" w:rsidRDefault="002941A0" w:rsidP="002941A0">
            <w:pPr>
              <w:jc w:val="both"/>
              <w:rPr>
                <w:rFonts w:ascii="Arial" w:hAnsi="Arial" w:cs="Arial"/>
                <w:sz w:val="24"/>
                <w:szCs w:val="24"/>
              </w:rPr>
            </w:pPr>
            <w:r w:rsidRPr="002941A0">
              <w:rPr>
                <w:rFonts w:ascii="Arial" w:hAnsi="Arial" w:cs="Arial"/>
                <w:sz w:val="24"/>
                <w:szCs w:val="24"/>
              </w:rPr>
              <w:t xml:space="preserve">Quantity </w:t>
            </w:r>
          </w:p>
        </w:tc>
        <w:tc>
          <w:tcPr>
            <w:tcW w:w="7452" w:type="dxa"/>
            <w:shd w:val="clear" w:color="auto" w:fill="auto"/>
            <w:vAlign w:val="center"/>
          </w:tcPr>
          <w:p w:rsidR="002941A0" w:rsidRPr="002941A0" w:rsidRDefault="002941A0" w:rsidP="002941A0">
            <w:pPr>
              <w:rPr>
                <w:rFonts w:ascii="Arial" w:hAnsi="Arial" w:cs="Arial"/>
              </w:rPr>
            </w:pPr>
            <w:r w:rsidRPr="002941A0">
              <w:rPr>
                <w:rFonts w:ascii="Arial" w:hAnsi="Arial" w:cs="Arial"/>
              </w:rPr>
              <w:t>10</w:t>
            </w:r>
          </w:p>
        </w:tc>
      </w:tr>
      <w:tr w:rsidR="002941A0" w:rsidRPr="002941A0" w:rsidTr="002941A0">
        <w:tc>
          <w:tcPr>
            <w:tcW w:w="2268" w:type="dxa"/>
            <w:shd w:val="clear" w:color="auto" w:fill="auto"/>
          </w:tcPr>
          <w:p w:rsidR="002941A0" w:rsidRPr="002941A0" w:rsidRDefault="002941A0" w:rsidP="002941A0">
            <w:pPr>
              <w:jc w:val="both"/>
              <w:rPr>
                <w:rFonts w:ascii="Arial" w:hAnsi="Arial" w:cs="Arial"/>
                <w:sz w:val="24"/>
                <w:szCs w:val="24"/>
              </w:rPr>
            </w:pPr>
            <w:r w:rsidRPr="002941A0">
              <w:rPr>
                <w:rFonts w:ascii="Arial" w:hAnsi="Arial" w:cs="Arial"/>
                <w:sz w:val="24"/>
                <w:szCs w:val="24"/>
              </w:rPr>
              <w:t xml:space="preserve">Clinical Purpose </w:t>
            </w:r>
          </w:p>
        </w:tc>
        <w:tc>
          <w:tcPr>
            <w:tcW w:w="7452" w:type="dxa"/>
            <w:shd w:val="clear" w:color="auto" w:fill="auto"/>
          </w:tcPr>
          <w:p w:rsidR="002941A0" w:rsidRPr="002941A0" w:rsidRDefault="002941A0" w:rsidP="002941A0">
            <w:pPr>
              <w:jc w:val="both"/>
              <w:rPr>
                <w:rFonts w:ascii="Arial" w:hAnsi="Arial" w:cs="Arial"/>
                <w:sz w:val="24"/>
                <w:szCs w:val="24"/>
              </w:rPr>
            </w:pPr>
            <w:r w:rsidRPr="002941A0">
              <w:rPr>
                <w:rFonts w:ascii="Arial" w:hAnsi="Arial" w:cs="Arial"/>
                <w:sz w:val="24"/>
                <w:szCs w:val="24"/>
              </w:rPr>
              <w:t>Hand Held Device commonly used to provide positive pressure ventilation to patients who are not breathing or not breathing adequately.</w:t>
            </w:r>
          </w:p>
        </w:tc>
      </w:tr>
      <w:tr w:rsidR="002941A0" w:rsidRPr="002941A0" w:rsidTr="002941A0">
        <w:tc>
          <w:tcPr>
            <w:tcW w:w="9720" w:type="dxa"/>
            <w:gridSpan w:val="2"/>
          </w:tcPr>
          <w:p w:rsidR="002941A0" w:rsidRPr="002941A0" w:rsidRDefault="002941A0" w:rsidP="002941A0">
            <w:pPr>
              <w:jc w:val="both"/>
              <w:rPr>
                <w:rFonts w:ascii="Arial" w:hAnsi="Arial" w:cs="Arial"/>
                <w:b/>
                <w:sz w:val="28"/>
                <w:szCs w:val="28"/>
                <w:u w:val="single"/>
              </w:rPr>
            </w:pPr>
            <w:r w:rsidRPr="002941A0">
              <w:rPr>
                <w:rFonts w:ascii="Arial" w:hAnsi="Arial" w:cs="Arial"/>
                <w:b/>
                <w:sz w:val="28"/>
                <w:szCs w:val="28"/>
                <w:u w:val="single"/>
              </w:rPr>
              <w:t>TECHNICAL SPECIFICATION:</w:t>
            </w:r>
          </w:p>
          <w:p w:rsidR="002941A0" w:rsidRPr="002941A0" w:rsidRDefault="002941A0" w:rsidP="002941A0">
            <w:pPr>
              <w:rPr>
                <w:rFonts w:ascii="Arial" w:hAnsi="Arial" w:cs="Arial"/>
                <w:sz w:val="28"/>
                <w:szCs w:val="28"/>
              </w:rPr>
            </w:pPr>
            <w:r w:rsidRPr="002941A0">
              <w:rPr>
                <w:rFonts w:ascii="Arial" w:eastAsia="Times New Roman" w:hAnsi="Arial" w:cs="Arial"/>
                <w:color w:val="000000"/>
                <w:szCs w:val="24"/>
              </w:rPr>
              <w:t>Neonates Best Quality</w:t>
            </w:r>
            <w:r w:rsidRPr="002941A0">
              <w:rPr>
                <w:rFonts w:ascii="Arial" w:hAnsi="Arial" w:cs="Arial"/>
                <w:sz w:val="26"/>
                <w:szCs w:val="28"/>
              </w:rPr>
              <w:t xml:space="preserve"> </w:t>
            </w:r>
          </w:p>
        </w:tc>
      </w:tr>
      <w:tr w:rsidR="002941A0" w:rsidRPr="002941A0" w:rsidTr="002941A0">
        <w:tc>
          <w:tcPr>
            <w:tcW w:w="9720" w:type="dxa"/>
            <w:gridSpan w:val="2"/>
          </w:tcPr>
          <w:p w:rsidR="002941A0" w:rsidRPr="002941A0" w:rsidRDefault="002941A0" w:rsidP="002941A0">
            <w:pPr>
              <w:rPr>
                <w:rFonts w:ascii="Arial" w:hAnsi="Arial" w:cs="Arial"/>
                <w:sz w:val="24"/>
                <w:szCs w:val="24"/>
              </w:rPr>
            </w:pPr>
            <w:r w:rsidRPr="002941A0">
              <w:rPr>
                <w:rFonts w:ascii="Arial" w:hAnsi="Arial" w:cs="Arial"/>
                <w:b/>
                <w:sz w:val="24"/>
                <w:szCs w:val="24"/>
              </w:rPr>
              <w:t>Accessories</w:t>
            </w:r>
            <w:r w:rsidRPr="002941A0">
              <w:rPr>
                <w:rFonts w:ascii="Arial" w:hAnsi="Arial" w:cs="Arial"/>
                <w:sz w:val="24"/>
                <w:szCs w:val="24"/>
              </w:rPr>
              <w:t xml:space="preserve">: </w:t>
            </w:r>
            <w:r w:rsidRPr="002941A0">
              <w:rPr>
                <w:rFonts w:ascii="Arial" w:eastAsia="Times New Roman" w:hAnsi="Arial" w:cs="Arial"/>
                <w:color w:val="000000"/>
                <w:sz w:val="20"/>
                <w:szCs w:val="24"/>
              </w:rPr>
              <w:t>Operating manual, Services manual, error code book, part list and software if any.</w:t>
            </w:r>
          </w:p>
        </w:tc>
      </w:tr>
      <w:tr w:rsidR="002941A0" w:rsidRPr="002941A0" w:rsidTr="002941A0">
        <w:tc>
          <w:tcPr>
            <w:tcW w:w="9720" w:type="dxa"/>
            <w:gridSpan w:val="2"/>
          </w:tcPr>
          <w:p w:rsidR="002941A0" w:rsidRPr="002941A0" w:rsidRDefault="002941A0" w:rsidP="002941A0">
            <w:pPr>
              <w:rPr>
                <w:rFonts w:ascii="Arial" w:hAnsi="Arial" w:cs="Arial"/>
                <w:sz w:val="24"/>
                <w:szCs w:val="24"/>
              </w:rPr>
            </w:pPr>
            <w:r w:rsidRPr="002941A0">
              <w:rPr>
                <w:rFonts w:ascii="Arial" w:hAnsi="Arial" w:cs="Arial"/>
                <w:b/>
                <w:sz w:val="24"/>
                <w:szCs w:val="24"/>
              </w:rPr>
              <w:t>Optional</w:t>
            </w:r>
            <w:r w:rsidRPr="002941A0">
              <w:rPr>
                <w:rFonts w:ascii="Arial" w:hAnsi="Arial" w:cs="Arial"/>
                <w:sz w:val="24"/>
                <w:szCs w:val="24"/>
              </w:rPr>
              <w:t xml:space="preserve">: </w:t>
            </w:r>
            <w:r w:rsidRPr="002941A0">
              <w:rPr>
                <w:rFonts w:ascii="Arial" w:hAnsi="Arial" w:cs="Arial"/>
                <w:sz w:val="20"/>
                <w:szCs w:val="24"/>
              </w:rPr>
              <w:t>Nil</w:t>
            </w:r>
          </w:p>
        </w:tc>
      </w:tr>
      <w:tr w:rsidR="002941A0" w:rsidRPr="002941A0" w:rsidTr="002941A0">
        <w:tc>
          <w:tcPr>
            <w:tcW w:w="9720" w:type="dxa"/>
            <w:gridSpan w:val="2"/>
          </w:tcPr>
          <w:p w:rsidR="002941A0" w:rsidRPr="002941A0" w:rsidRDefault="002941A0" w:rsidP="002941A0">
            <w:pPr>
              <w:jc w:val="both"/>
              <w:rPr>
                <w:rFonts w:ascii="Arial" w:hAnsi="Arial" w:cs="Arial"/>
                <w:sz w:val="24"/>
                <w:szCs w:val="24"/>
              </w:rPr>
            </w:pPr>
            <w:r w:rsidRPr="002941A0">
              <w:rPr>
                <w:rFonts w:ascii="Arial" w:hAnsi="Arial" w:cs="Arial"/>
                <w:b/>
                <w:sz w:val="24"/>
                <w:szCs w:val="24"/>
              </w:rPr>
              <w:t>Warranty</w:t>
            </w:r>
            <w:r w:rsidRPr="002941A0">
              <w:rPr>
                <w:rFonts w:ascii="Arial" w:hAnsi="Arial" w:cs="Arial"/>
                <w:sz w:val="24"/>
                <w:szCs w:val="24"/>
              </w:rPr>
              <w:t xml:space="preserve">: </w:t>
            </w:r>
            <w:r w:rsidRPr="002941A0">
              <w:rPr>
                <w:rFonts w:ascii="Arial" w:hAnsi="Arial" w:cs="Arial"/>
                <w:sz w:val="20"/>
                <w:szCs w:val="24"/>
              </w:rPr>
              <w:t xml:space="preserve">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042CA7" w:rsidRDefault="00042CA7" w:rsidP="00042CA7">
      <w:pPr>
        <w:pStyle w:val="Header"/>
        <w:jc w:val="both"/>
        <w:rPr>
          <w:rFonts w:ascii="Arial" w:hAnsi="Arial" w:cs="Arial"/>
          <w:b/>
          <w:sz w:val="28"/>
          <w:szCs w:val="30"/>
          <w:u w:val="single"/>
        </w:rPr>
      </w:pPr>
    </w:p>
    <w:tbl>
      <w:tblPr>
        <w:tblStyle w:val="TableGrid"/>
        <w:tblpPr w:leftFromText="180" w:rightFromText="180" w:vertAnchor="text" w:horzAnchor="margin" w:tblpY="128"/>
        <w:tblOverlap w:val="never"/>
        <w:tblW w:w="9738" w:type="dxa"/>
        <w:tblLayout w:type="fixed"/>
        <w:tblLook w:val="04A0"/>
      </w:tblPr>
      <w:tblGrid>
        <w:gridCol w:w="1602"/>
        <w:gridCol w:w="8136"/>
      </w:tblGrid>
      <w:tr w:rsidR="007855CE" w:rsidRPr="007855CE" w:rsidTr="004005E2">
        <w:tc>
          <w:tcPr>
            <w:tcW w:w="9738" w:type="dxa"/>
            <w:gridSpan w:val="2"/>
            <w:shd w:val="clear" w:color="auto" w:fill="auto"/>
          </w:tcPr>
          <w:p w:rsidR="007855CE" w:rsidRPr="007855CE" w:rsidRDefault="007855CE" w:rsidP="007855CE">
            <w:pPr>
              <w:jc w:val="both"/>
              <w:rPr>
                <w:rFonts w:ascii="Arial" w:hAnsi="Arial" w:cs="Arial"/>
                <w:b/>
                <w:sz w:val="40"/>
                <w:szCs w:val="40"/>
              </w:rPr>
            </w:pPr>
            <w:r w:rsidRPr="007855CE">
              <w:rPr>
                <w:rFonts w:ascii="Arial" w:hAnsi="Arial" w:cs="Arial"/>
                <w:b/>
                <w:sz w:val="40"/>
                <w:szCs w:val="40"/>
              </w:rPr>
              <w:t xml:space="preserve">Sr. No </w:t>
            </w:r>
            <w:r>
              <w:rPr>
                <w:rFonts w:ascii="Arial" w:hAnsi="Arial" w:cs="Arial"/>
                <w:b/>
                <w:sz w:val="40"/>
                <w:szCs w:val="40"/>
              </w:rPr>
              <w:t>09</w:t>
            </w:r>
          </w:p>
        </w:tc>
      </w:tr>
      <w:tr w:rsidR="007855CE" w:rsidRPr="007855CE" w:rsidTr="004005E2">
        <w:tc>
          <w:tcPr>
            <w:tcW w:w="1602" w:type="dxa"/>
            <w:shd w:val="clear" w:color="auto" w:fill="auto"/>
          </w:tcPr>
          <w:p w:rsidR="007855CE" w:rsidRPr="007855CE" w:rsidRDefault="007855CE" w:rsidP="007855CE">
            <w:pPr>
              <w:rPr>
                <w:rFonts w:ascii="Arial" w:hAnsi="Arial" w:cs="Arial"/>
                <w:sz w:val="24"/>
                <w:szCs w:val="24"/>
              </w:rPr>
            </w:pPr>
            <w:r w:rsidRPr="007855CE">
              <w:rPr>
                <w:rFonts w:ascii="Arial" w:hAnsi="Arial" w:cs="Arial"/>
                <w:sz w:val="24"/>
                <w:szCs w:val="24"/>
              </w:rPr>
              <w:t xml:space="preserve">Clinical Specialty </w:t>
            </w:r>
          </w:p>
        </w:tc>
        <w:tc>
          <w:tcPr>
            <w:tcW w:w="8136" w:type="dxa"/>
            <w:shd w:val="clear" w:color="auto" w:fill="auto"/>
          </w:tcPr>
          <w:p w:rsidR="007855CE" w:rsidRPr="007855CE" w:rsidRDefault="007855CE" w:rsidP="007877BC">
            <w:pPr>
              <w:jc w:val="both"/>
              <w:rPr>
                <w:rFonts w:ascii="Arial" w:hAnsi="Arial" w:cs="Arial"/>
                <w:sz w:val="24"/>
                <w:szCs w:val="24"/>
              </w:rPr>
            </w:pPr>
            <w:r w:rsidRPr="007855CE">
              <w:rPr>
                <w:rFonts w:ascii="Arial" w:hAnsi="Arial" w:cs="Arial"/>
                <w:sz w:val="24"/>
                <w:szCs w:val="24"/>
              </w:rPr>
              <w:t>Medical and lab Equipment</w:t>
            </w:r>
          </w:p>
        </w:tc>
      </w:tr>
      <w:tr w:rsidR="007855CE" w:rsidRPr="007855CE" w:rsidTr="004005E2">
        <w:tc>
          <w:tcPr>
            <w:tcW w:w="1602" w:type="dxa"/>
            <w:shd w:val="clear" w:color="auto" w:fill="auto"/>
          </w:tcPr>
          <w:p w:rsidR="007855CE" w:rsidRPr="007855CE" w:rsidRDefault="007855CE" w:rsidP="007877BC">
            <w:pPr>
              <w:jc w:val="both"/>
              <w:rPr>
                <w:rFonts w:ascii="Arial" w:hAnsi="Arial" w:cs="Arial"/>
                <w:sz w:val="24"/>
                <w:szCs w:val="24"/>
              </w:rPr>
            </w:pPr>
            <w:r w:rsidRPr="007855CE">
              <w:rPr>
                <w:rFonts w:ascii="Arial" w:hAnsi="Arial" w:cs="Arial"/>
                <w:sz w:val="24"/>
                <w:szCs w:val="24"/>
              </w:rPr>
              <w:t xml:space="preserve">Generic Name </w:t>
            </w:r>
          </w:p>
        </w:tc>
        <w:tc>
          <w:tcPr>
            <w:tcW w:w="8136" w:type="dxa"/>
            <w:shd w:val="clear" w:color="auto" w:fill="auto"/>
          </w:tcPr>
          <w:p w:rsidR="007855CE" w:rsidRPr="007855CE" w:rsidRDefault="007855CE" w:rsidP="007877BC">
            <w:pPr>
              <w:rPr>
                <w:rFonts w:ascii="Arial" w:hAnsi="Arial" w:cs="Arial"/>
                <w:sz w:val="24"/>
                <w:szCs w:val="24"/>
              </w:rPr>
            </w:pPr>
            <w:r w:rsidRPr="007855CE">
              <w:rPr>
                <w:rFonts w:ascii="Arial" w:hAnsi="Arial" w:cs="Arial"/>
                <w:sz w:val="24"/>
                <w:szCs w:val="24"/>
              </w:rPr>
              <w:t>Pediatric Laryngoscope ( With Macintosh Blades)</w:t>
            </w:r>
          </w:p>
        </w:tc>
      </w:tr>
      <w:tr w:rsidR="007855CE" w:rsidRPr="007855CE" w:rsidTr="004005E2">
        <w:tc>
          <w:tcPr>
            <w:tcW w:w="1602" w:type="dxa"/>
            <w:shd w:val="clear" w:color="auto" w:fill="auto"/>
          </w:tcPr>
          <w:p w:rsidR="007855CE" w:rsidRPr="007855CE" w:rsidRDefault="007855CE" w:rsidP="007877BC">
            <w:pPr>
              <w:jc w:val="both"/>
              <w:rPr>
                <w:rFonts w:ascii="Arial" w:hAnsi="Arial" w:cs="Arial"/>
                <w:sz w:val="24"/>
                <w:szCs w:val="24"/>
              </w:rPr>
            </w:pPr>
            <w:r w:rsidRPr="007855CE">
              <w:rPr>
                <w:rFonts w:ascii="Arial" w:hAnsi="Arial" w:cs="Arial"/>
                <w:sz w:val="24"/>
                <w:szCs w:val="24"/>
              </w:rPr>
              <w:t xml:space="preserve">Quantity </w:t>
            </w:r>
          </w:p>
        </w:tc>
        <w:tc>
          <w:tcPr>
            <w:tcW w:w="8136" w:type="dxa"/>
            <w:shd w:val="clear" w:color="auto" w:fill="auto"/>
            <w:vAlign w:val="center"/>
          </w:tcPr>
          <w:p w:rsidR="007855CE" w:rsidRPr="007855CE" w:rsidRDefault="007855CE" w:rsidP="007877BC">
            <w:pPr>
              <w:rPr>
                <w:rFonts w:ascii="Arial" w:hAnsi="Arial" w:cs="Arial"/>
              </w:rPr>
            </w:pPr>
            <w:r w:rsidRPr="007855CE">
              <w:rPr>
                <w:rFonts w:ascii="Arial" w:hAnsi="Arial" w:cs="Arial"/>
              </w:rPr>
              <w:t>02</w:t>
            </w:r>
          </w:p>
        </w:tc>
      </w:tr>
      <w:tr w:rsidR="007855CE" w:rsidRPr="007855CE" w:rsidTr="004005E2">
        <w:tc>
          <w:tcPr>
            <w:tcW w:w="1602" w:type="dxa"/>
            <w:shd w:val="clear" w:color="auto" w:fill="auto"/>
          </w:tcPr>
          <w:p w:rsidR="007855CE" w:rsidRPr="007855CE" w:rsidRDefault="007855CE" w:rsidP="007877BC">
            <w:pPr>
              <w:jc w:val="both"/>
              <w:rPr>
                <w:rFonts w:ascii="Arial" w:hAnsi="Arial" w:cs="Arial"/>
                <w:sz w:val="24"/>
                <w:szCs w:val="24"/>
              </w:rPr>
            </w:pPr>
            <w:r w:rsidRPr="007855CE">
              <w:rPr>
                <w:rFonts w:ascii="Arial" w:hAnsi="Arial" w:cs="Arial"/>
                <w:sz w:val="24"/>
                <w:szCs w:val="24"/>
              </w:rPr>
              <w:t xml:space="preserve">Clinical Purpose </w:t>
            </w:r>
          </w:p>
        </w:tc>
        <w:tc>
          <w:tcPr>
            <w:tcW w:w="8136" w:type="dxa"/>
            <w:shd w:val="clear" w:color="auto" w:fill="auto"/>
          </w:tcPr>
          <w:p w:rsidR="007855CE" w:rsidRPr="007855CE" w:rsidRDefault="007855CE" w:rsidP="007877BC">
            <w:pPr>
              <w:jc w:val="both"/>
              <w:rPr>
                <w:rFonts w:ascii="Arial" w:hAnsi="Arial" w:cs="Arial"/>
                <w:sz w:val="24"/>
                <w:szCs w:val="24"/>
              </w:rPr>
            </w:pPr>
            <w:r w:rsidRPr="007855CE">
              <w:rPr>
                <w:rFonts w:ascii="Arial" w:hAnsi="Arial" w:cs="Arial"/>
                <w:sz w:val="24"/>
                <w:szCs w:val="24"/>
              </w:rPr>
              <w:t>Use for Peads Intubation</w:t>
            </w:r>
          </w:p>
        </w:tc>
      </w:tr>
      <w:tr w:rsidR="007855CE" w:rsidRPr="007855CE" w:rsidTr="007855CE">
        <w:tc>
          <w:tcPr>
            <w:tcW w:w="9738" w:type="dxa"/>
            <w:gridSpan w:val="2"/>
          </w:tcPr>
          <w:p w:rsidR="007855CE" w:rsidRPr="007855CE" w:rsidRDefault="007855CE" w:rsidP="007877BC">
            <w:pPr>
              <w:jc w:val="both"/>
              <w:rPr>
                <w:rFonts w:ascii="Arial" w:hAnsi="Arial" w:cs="Arial"/>
                <w:b/>
                <w:sz w:val="28"/>
                <w:szCs w:val="28"/>
                <w:u w:val="single"/>
              </w:rPr>
            </w:pPr>
            <w:r w:rsidRPr="007855CE">
              <w:rPr>
                <w:rFonts w:ascii="Arial" w:hAnsi="Arial" w:cs="Arial"/>
                <w:b/>
                <w:sz w:val="28"/>
                <w:szCs w:val="28"/>
                <w:u w:val="single"/>
              </w:rPr>
              <w:t>TECHNICAL SPECIFICATION:</w:t>
            </w:r>
          </w:p>
          <w:p w:rsidR="007855CE" w:rsidRPr="007855CE" w:rsidRDefault="007855CE" w:rsidP="007877BC">
            <w:pPr>
              <w:jc w:val="both"/>
              <w:rPr>
                <w:rFonts w:ascii="Arial" w:hAnsi="Arial" w:cs="Arial"/>
                <w:sz w:val="20"/>
                <w:szCs w:val="24"/>
              </w:rPr>
            </w:pPr>
            <w:r w:rsidRPr="007855CE">
              <w:rPr>
                <w:rFonts w:ascii="Arial" w:hAnsi="Arial" w:cs="Arial"/>
                <w:sz w:val="20"/>
                <w:szCs w:val="24"/>
              </w:rPr>
              <w:t>Complete set of Laryngoscope with Miller Blades for 0 and 1</w:t>
            </w:r>
          </w:p>
          <w:p w:rsidR="007855CE" w:rsidRPr="007855CE" w:rsidRDefault="007855CE" w:rsidP="007877BC">
            <w:pPr>
              <w:jc w:val="both"/>
              <w:rPr>
                <w:rFonts w:ascii="Arial" w:hAnsi="Arial" w:cs="Arial"/>
                <w:sz w:val="24"/>
                <w:szCs w:val="24"/>
              </w:rPr>
            </w:pPr>
            <w:r w:rsidRPr="007855CE">
              <w:rPr>
                <w:rFonts w:ascii="Arial" w:hAnsi="Arial" w:cs="Arial"/>
                <w:sz w:val="20"/>
                <w:szCs w:val="24"/>
              </w:rPr>
              <w:t>And Macintosh Blade Size,3 and 4</w:t>
            </w:r>
          </w:p>
        </w:tc>
      </w:tr>
      <w:tr w:rsidR="007855CE" w:rsidRPr="007855CE" w:rsidTr="007855CE">
        <w:tc>
          <w:tcPr>
            <w:tcW w:w="9738" w:type="dxa"/>
            <w:gridSpan w:val="2"/>
          </w:tcPr>
          <w:p w:rsidR="007855CE" w:rsidRPr="007855CE" w:rsidRDefault="007855CE" w:rsidP="007877BC">
            <w:pPr>
              <w:jc w:val="both"/>
              <w:rPr>
                <w:rFonts w:ascii="Arial" w:hAnsi="Arial" w:cs="Arial"/>
                <w:b/>
                <w:sz w:val="28"/>
                <w:szCs w:val="28"/>
                <w:u w:val="single"/>
              </w:rPr>
            </w:pPr>
            <w:r w:rsidRPr="007855CE">
              <w:rPr>
                <w:rFonts w:ascii="Arial" w:hAnsi="Arial" w:cs="Arial"/>
                <w:b/>
                <w:sz w:val="28"/>
                <w:szCs w:val="28"/>
                <w:u w:val="single"/>
              </w:rPr>
              <w:t xml:space="preserve">Accessories:  </w:t>
            </w:r>
          </w:p>
          <w:p w:rsidR="007855CE" w:rsidRPr="007855CE" w:rsidRDefault="007855CE" w:rsidP="007877BC">
            <w:pPr>
              <w:jc w:val="both"/>
              <w:rPr>
                <w:rFonts w:ascii="Arial" w:hAnsi="Arial" w:cs="Arial"/>
                <w:sz w:val="24"/>
                <w:szCs w:val="24"/>
              </w:rPr>
            </w:pPr>
            <w:r w:rsidRPr="007855CE">
              <w:rPr>
                <w:rFonts w:ascii="Arial" w:hAnsi="Arial" w:cs="Arial"/>
                <w:sz w:val="20"/>
                <w:szCs w:val="24"/>
              </w:rPr>
              <w:t>Complete with standard accessories.</w:t>
            </w:r>
          </w:p>
        </w:tc>
      </w:tr>
      <w:tr w:rsidR="007855CE" w:rsidRPr="007855CE" w:rsidTr="007855CE">
        <w:tc>
          <w:tcPr>
            <w:tcW w:w="9738" w:type="dxa"/>
            <w:gridSpan w:val="2"/>
          </w:tcPr>
          <w:p w:rsidR="007855CE" w:rsidRDefault="007855CE" w:rsidP="007877BC">
            <w:pPr>
              <w:jc w:val="both"/>
              <w:rPr>
                <w:rFonts w:ascii="Arial" w:hAnsi="Arial" w:cs="Arial"/>
                <w:sz w:val="24"/>
                <w:szCs w:val="24"/>
              </w:rPr>
            </w:pPr>
            <w:r w:rsidRPr="007855CE">
              <w:rPr>
                <w:rFonts w:ascii="Arial" w:hAnsi="Arial" w:cs="Arial"/>
                <w:b/>
                <w:sz w:val="24"/>
                <w:szCs w:val="24"/>
              </w:rPr>
              <w:t>Warranty</w:t>
            </w:r>
            <w:r w:rsidRPr="007855CE">
              <w:rPr>
                <w:rFonts w:ascii="Arial" w:hAnsi="Arial" w:cs="Arial"/>
                <w:sz w:val="24"/>
                <w:szCs w:val="24"/>
              </w:rPr>
              <w:t xml:space="preserve">: </w:t>
            </w:r>
          </w:p>
          <w:p w:rsidR="007855CE" w:rsidRPr="007855CE" w:rsidRDefault="007855CE" w:rsidP="007877BC">
            <w:pPr>
              <w:jc w:val="both"/>
              <w:rPr>
                <w:rFonts w:ascii="Arial" w:hAnsi="Arial" w:cs="Arial"/>
                <w:b/>
                <w:sz w:val="28"/>
                <w:szCs w:val="28"/>
                <w:u w:val="single"/>
              </w:rPr>
            </w:pPr>
            <w:r w:rsidRPr="007855CE">
              <w:rPr>
                <w:rFonts w:ascii="Arial" w:hAnsi="Arial" w:cs="Arial"/>
                <w:sz w:val="20"/>
                <w:szCs w:val="24"/>
              </w:rPr>
              <w:t>Two year with all spare parts, during warranty period firm should maintain equipments and done PPM as per principle recommendation. If any spare part required during installation or PPM will be responsibility of the firm. Firm must send annual PPM schedule with installation report</w:t>
            </w:r>
            <w:r w:rsidRPr="007855CE">
              <w:rPr>
                <w:rFonts w:ascii="Arial" w:hAnsi="Arial" w:cs="Arial"/>
                <w:sz w:val="24"/>
                <w:szCs w:val="24"/>
              </w:rPr>
              <w:t xml:space="preserve">.     </w:t>
            </w:r>
          </w:p>
        </w:tc>
      </w:tr>
    </w:tbl>
    <w:p w:rsidR="007855CE" w:rsidRPr="0000764C" w:rsidRDefault="007855CE" w:rsidP="00042CA7">
      <w:pPr>
        <w:pStyle w:val="Header"/>
        <w:jc w:val="both"/>
        <w:rPr>
          <w:rFonts w:ascii="Arial" w:hAnsi="Arial" w:cs="Arial"/>
          <w:b/>
          <w:sz w:val="28"/>
          <w:szCs w:val="30"/>
          <w:u w:val="single"/>
        </w:rPr>
      </w:pPr>
    </w:p>
    <w:p w:rsidR="00B77B16" w:rsidRPr="004E685F" w:rsidRDefault="00B77B16" w:rsidP="00B77B16">
      <w:pPr>
        <w:shd w:val="clear" w:color="auto" w:fill="FFFFFF" w:themeFill="background1"/>
        <w:spacing w:after="0" w:line="240" w:lineRule="auto"/>
        <w:ind w:left="-720" w:right="-720"/>
        <w:jc w:val="both"/>
        <w:rPr>
          <w:rFonts w:ascii="Times New Roman" w:hAnsi="Times New Roman" w:cs="Times New Roman"/>
          <w:b/>
          <w:sz w:val="36"/>
          <w:szCs w:val="36"/>
          <w:u w:val="single"/>
        </w:rPr>
      </w:pPr>
      <w:r w:rsidRPr="004E685F">
        <w:rPr>
          <w:rFonts w:ascii="Times New Roman" w:hAnsi="Times New Roman" w:cs="Times New Roman"/>
          <w:b/>
          <w:sz w:val="24"/>
          <w:szCs w:val="24"/>
        </w:rPr>
        <w:t xml:space="preserve">NOTE: </w:t>
      </w:r>
      <w:r w:rsidRPr="004E685F">
        <w:rPr>
          <w:rFonts w:ascii="Times New Roman" w:hAnsi="Times New Roman" w:cs="Times New Roman"/>
          <w:sz w:val="24"/>
          <w:szCs w:val="24"/>
        </w:rPr>
        <w:t>Approved PVMS specification, If any firm have any query about specification, must visit at biomedical department in office timing (8am to 2pm) before one week of opening date of tender. Firm should quote their latest model. Firm should provide specification comparative along with technical bid with references of Data sheet or other authentic documents. Demonstration is essential</w:t>
      </w:r>
    </w:p>
    <w:p w:rsidR="00DB7AA2" w:rsidRDefault="00DB7AA2" w:rsidP="00152315">
      <w:pPr>
        <w:spacing w:after="0"/>
        <w:jc w:val="center"/>
        <w:rPr>
          <w:rFonts w:ascii="Bookman Old Style" w:hAnsi="Bookman Old Style"/>
          <w:b/>
          <w:sz w:val="24"/>
          <w:szCs w:val="24"/>
          <w:u w:val="single"/>
        </w:rPr>
      </w:pPr>
    </w:p>
    <w:p w:rsidR="007855CE" w:rsidRDefault="007855CE" w:rsidP="00152315">
      <w:pPr>
        <w:spacing w:after="0"/>
        <w:jc w:val="center"/>
        <w:rPr>
          <w:rFonts w:ascii="Bookman Old Style" w:hAnsi="Bookman Old Style"/>
          <w:b/>
          <w:sz w:val="24"/>
          <w:szCs w:val="24"/>
          <w:u w:val="single"/>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lastRenderedPageBreak/>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upto</w:t>
      </w:r>
      <w:r w:rsidR="00BC0690">
        <w:rPr>
          <w:rFonts w:ascii="Arial" w:hAnsi="Arial" w:cs="Arial"/>
          <w:color w:val="000000"/>
          <w:szCs w:val="24"/>
        </w:rPr>
        <w:t xml:space="preserve"> </w:t>
      </w:r>
      <w:r w:rsidR="00C73BB8">
        <w:rPr>
          <w:rFonts w:ascii="Arial" w:hAnsi="Arial" w:cs="Arial"/>
          <w:b/>
          <w:color w:val="000000"/>
          <w:szCs w:val="24"/>
        </w:rPr>
        <w:t>31-01-2023</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xml:space="preserve">” in bold and legible letters.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C73BB8">
        <w:rPr>
          <w:rFonts w:ascii="Arial" w:hAnsi="Arial" w:cs="Arial"/>
          <w:b/>
          <w:color w:val="000000"/>
          <w:szCs w:val="24"/>
        </w:rPr>
        <w:t>02-02-2023</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70387A">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00D01F5C">
        <w:rPr>
          <w:rFonts w:ascii="Arial" w:hAnsi="Arial" w:cs="Arial"/>
          <w:b/>
          <w:bCs/>
          <w:color w:val="000000"/>
          <w:szCs w:val="24"/>
        </w:rPr>
        <w:t>28-01-2023</w:t>
      </w:r>
      <w:r w:rsidRPr="0016635B">
        <w:rPr>
          <w:rFonts w:ascii="Arial" w:hAnsi="Arial" w:cs="Arial"/>
          <w:b/>
          <w:bCs/>
          <w:color w:val="000000"/>
          <w:szCs w:val="24"/>
        </w:rPr>
        <w:t xml:space="preserve"> </w:t>
      </w:r>
      <w:r w:rsidRPr="0016635B">
        <w:rPr>
          <w:rFonts w:ascii="Arial" w:hAnsi="Arial" w:cs="Arial"/>
          <w:color w:val="000000"/>
          <w:szCs w:val="24"/>
        </w:rPr>
        <w:t xml:space="preserve">in the </w:t>
      </w:r>
      <w:r w:rsidR="00D01F5C">
        <w:rPr>
          <w:rFonts w:ascii="Arial" w:hAnsi="Arial" w:cs="Arial"/>
          <w:color w:val="000000"/>
          <w:szCs w:val="24"/>
        </w:rPr>
        <w:t>Purchase Office</w:t>
      </w:r>
      <w:r w:rsidRPr="0016635B">
        <w:rPr>
          <w:rFonts w:ascii="Arial" w:hAnsi="Arial" w:cs="Arial"/>
          <w:color w:val="000000"/>
          <w:szCs w:val="24"/>
        </w:rPr>
        <w:t xml:space="preserve">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00764C" w:rsidRDefault="0000764C" w:rsidP="00191EE2">
      <w:pPr>
        <w:spacing w:after="0"/>
        <w:jc w:val="both"/>
        <w:rPr>
          <w:rFonts w:ascii="Arial" w:hAnsi="Arial" w:cs="Arial"/>
          <w:b/>
          <w:u w:val="single"/>
        </w:rPr>
      </w:pPr>
    </w:p>
    <w:p w:rsidR="00191EE2" w:rsidRDefault="00191EE2" w:rsidP="00191EE2">
      <w:pPr>
        <w:spacing w:after="0"/>
        <w:jc w:val="both"/>
        <w:rPr>
          <w:rFonts w:ascii="Arial" w:hAnsi="Arial" w:cs="Arial"/>
          <w:b/>
          <w:u w:val="single"/>
        </w:rPr>
      </w:pPr>
      <w:r>
        <w:rPr>
          <w:rFonts w:ascii="Arial" w:hAnsi="Arial" w:cs="Arial"/>
          <w:b/>
          <w:u w:val="single"/>
        </w:rPr>
        <w:t>NOTE:</w:t>
      </w:r>
    </w:p>
    <w:p w:rsidR="00191EE2" w:rsidRDefault="00191EE2" w:rsidP="00191EE2">
      <w:pPr>
        <w:spacing w:after="0"/>
        <w:jc w:val="both"/>
        <w:rPr>
          <w:rFonts w:ascii="Arial" w:hAnsi="Arial" w:cs="Arial"/>
        </w:rPr>
      </w:pPr>
      <w:r>
        <w:rPr>
          <w:rFonts w:ascii="Arial" w:hAnsi="Arial" w:cs="Arial"/>
        </w:rPr>
        <w:t xml:space="preserve">Firms should submit their tender documents along with index and page number as per tender bidding criteria (Knockout/evaluation/General criteria)   </w:t>
      </w:r>
    </w:p>
    <w:p w:rsidR="00EA0F64" w:rsidRDefault="00EA0F64" w:rsidP="000E01A1">
      <w:pPr>
        <w:autoSpaceDE w:val="0"/>
        <w:autoSpaceDN w:val="0"/>
        <w:adjustRightInd w:val="0"/>
        <w:spacing w:after="0" w:line="240" w:lineRule="auto"/>
        <w:jc w:val="center"/>
        <w:rPr>
          <w:rFonts w:ascii="Arial" w:hAnsi="Arial" w:cs="Arial"/>
          <w:b/>
          <w:bCs/>
          <w:color w:val="000000"/>
          <w:sz w:val="24"/>
          <w:szCs w:val="24"/>
        </w:rPr>
      </w:pP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00764C" w:rsidRDefault="0000764C" w:rsidP="00C12274">
      <w:pPr>
        <w:pStyle w:val="NoSpacing"/>
        <w:rPr>
          <w:rFonts w:ascii="Arial" w:hAnsi="Arial" w:cs="Arial"/>
          <w:b/>
          <w:spacing w:val="-2"/>
        </w:rPr>
      </w:pPr>
    </w:p>
    <w:p w:rsidR="00C12274" w:rsidRPr="0000764C" w:rsidRDefault="00C12274" w:rsidP="00C12274">
      <w:pPr>
        <w:pStyle w:val="NoSpacing"/>
        <w:rPr>
          <w:rFonts w:ascii="Arial" w:hAnsi="Arial" w:cs="Arial"/>
          <w:b/>
          <w:spacing w:val="-3"/>
        </w:rPr>
      </w:pPr>
      <w:r w:rsidRPr="0000764C">
        <w:rPr>
          <w:rFonts w:ascii="Arial" w:hAnsi="Arial" w:cs="Arial"/>
          <w:b/>
          <w:spacing w:val="-2"/>
        </w:rPr>
        <w:t>E</w:t>
      </w:r>
      <w:r w:rsidRPr="0000764C">
        <w:rPr>
          <w:rFonts w:ascii="Arial" w:hAnsi="Arial" w:cs="Arial"/>
          <w:b/>
        </w:rPr>
        <w:t>xec</w:t>
      </w:r>
      <w:r w:rsidRPr="0000764C">
        <w:rPr>
          <w:rFonts w:ascii="Arial" w:hAnsi="Arial" w:cs="Arial"/>
          <w:b/>
          <w:spacing w:val="-3"/>
        </w:rPr>
        <w:t>ut</w:t>
      </w:r>
      <w:r w:rsidRPr="0000764C">
        <w:rPr>
          <w:rFonts w:ascii="Arial" w:hAnsi="Arial" w:cs="Arial"/>
          <w:b/>
        </w:rPr>
        <w:t>i</w:t>
      </w:r>
      <w:r w:rsidRPr="0000764C">
        <w:rPr>
          <w:rFonts w:ascii="Arial" w:hAnsi="Arial" w:cs="Arial"/>
          <w:b/>
          <w:spacing w:val="-6"/>
        </w:rPr>
        <w:t>v</w:t>
      </w:r>
      <w:r w:rsidRPr="0000764C">
        <w:rPr>
          <w:rFonts w:ascii="Arial" w:hAnsi="Arial" w:cs="Arial"/>
          <w:b/>
        </w:rPr>
        <w:t>e</w:t>
      </w:r>
      <w:r w:rsidRPr="0000764C">
        <w:rPr>
          <w:rFonts w:ascii="Arial" w:hAnsi="Arial" w:cs="Arial"/>
          <w:b/>
          <w:spacing w:val="-3"/>
        </w:rPr>
        <w:t xml:space="preserve"> Director </w:t>
      </w:r>
    </w:p>
    <w:p w:rsidR="00C12274" w:rsidRPr="0000764C" w:rsidRDefault="00C12274" w:rsidP="00C12274">
      <w:pPr>
        <w:pStyle w:val="NoSpacing"/>
        <w:rPr>
          <w:rFonts w:ascii="Arial" w:hAnsi="Arial" w:cs="Arial"/>
          <w:b/>
        </w:rPr>
      </w:pPr>
      <w:r w:rsidRPr="0000764C">
        <w:rPr>
          <w:rFonts w:ascii="Arial" w:hAnsi="Arial" w:cs="Arial"/>
          <w:b/>
          <w:spacing w:val="-3"/>
        </w:rPr>
        <w:t>Rawalpindi Institute of Cardiology</w:t>
      </w:r>
    </w:p>
    <w:p w:rsidR="00C12274" w:rsidRPr="0000764C" w:rsidRDefault="00C12274" w:rsidP="00C12274">
      <w:pPr>
        <w:pStyle w:val="NoSpacing"/>
        <w:rPr>
          <w:rFonts w:ascii="Arial" w:hAnsi="Arial" w:cs="Arial"/>
          <w:b/>
          <w:color w:val="000000"/>
        </w:rPr>
      </w:pPr>
      <w:r w:rsidRPr="0000764C">
        <w:rPr>
          <w:rFonts w:ascii="Arial" w:hAnsi="Arial" w:cs="Arial"/>
          <w:b/>
          <w:noProof/>
        </w:rPr>
        <w:t>Rawal Road, Rawalpindi</w:t>
      </w: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00764C" w:rsidRDefault="0000764C">
      <w:pPr>
        <w:rPr>
          <w:rFonts w:ascii="Arial" w:hAnsi="Arial" w:cs="Arial"/>
          <w:b/>
          <w:bCs/>
          <w:sz w:val="24"/>
          <w:szCs w:val="24"/>
        </w:rPr>
      </w:pPr>
      <w:r>
        <w:rPr>
          <w:rFonts w:ascii="Arial" w:hAnsi="Arial" w:cs="Arial"/>
          <w:b/>
          <w:bCs/>
          <w:sz w:val="24"/>
          <w:szCs w:val="24"/>
        </w:rPr>
        <w:br w:type="page"/>
      </w:r>
    </w:p>
    <w:p w:rsidR="00B77B16" w:rsidRDefault="00B77B16"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 xml:space="preserve">[number]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It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4902C6" w:rsidRDefault="00E95F93" w:rsidP="00E21BE6">
      <w:pPr>
        <w:jc w:val="center"/>
        <w:rPr>
          <w:rFonts w:ascii="Arial" w:hAnsi="Arial" w:cs="Arial"/>
          <w:b/>
          <w:bCs/>
          <w:sz w:val="24"/>
          <w:szCs w:val="24"/>
        </w:rPr>
      </w:pPr>
      <w:r>
        <w:rPr>
          <w:rFonts w:ascii="Arial" w:hAnsi="Arial" w:cs="Arial"/>
          <w:b/>
          <w:bCs/>
          <w:sz w:val="24"/>
          <w:szCs w:val="24"/>
        </w:rPr>
        <w:br w:type="page"/>
      </w:r>
      <w:r w:rsidR="004902C6" w:rsidRPr="005F59FC">
        <w:rPr>
          <w:rFonts w:ascii="Arial" w:hAnsi="Arial" w:cs="Arial"/>
          <w:b/>
          <w:bCs/>
          <w:sz w:val="24"/>
          <w:szCs w:val="24"/>
        </w:rPr>
        <w:lastRenderedPageBreak/>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Exclusively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 xml:space="preserve">[reference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hereby extend our full guarantee and warranty as per Clause 15 of the General Conditions of Contract for the goods offered for supply by the above firm against this Invitation for Bids. We further undertake that the [name of supplier] is a sole agent /Exclusively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Straight way.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after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D50E35">
        <w:rPr>
          <w:rFonts w:ascii="Arial" w:hAnsi="Arial" w:cs="Arial"/>
          <w:sz w:val="20"/>
          <w:szCs w:val="24"/>
        </w:rPr>
        <w:t>2</w:t>
      </w:r>
      <w:r w:rsidR="0076238A">
        <w:rPr>
          <w:rFonts w:ascii="Arial" w:hAnsi="Arial" w:cs="Arial"/>
          <w:sz w:val="20"/>
          <w:szCs w:val="24"/>
        </w:rPr>
        <w:t>3</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Contract ,viz:-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a.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b.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c.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d.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f.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g.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h.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i.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j.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r w:rsidRPr="00E46797">
        <w:rPr>
          <w:rFonts w:ascii="Arial" w:hAnsi="Arial" w:cs="Arial"/>
          <w:b/>
          <w:bCs/>
          <w:sz w:val="20"/>
          <w:szCs w:val="24"/>
        </w:rPr>
        <w:t xml:space="preserve">k.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form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IN WITNESS Whereof the Parties hereto have caused this Contract to be executed at_____________(the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D50E35" w:rsidRDefault="00D50E35" w:rsidP="00D50E35">
      <w:pPr>
        <w:spacing w:after="0" w:line="360" w:lineRule="auto"/>
        <w:rPr>
          <w:rFonts w:ascii="Arial" w:hAnsi="Arial" w:cs="Arial"/>
          <w:sz w:val="20"/>
          <w:szCs w:val="20"/>
        </w:rPr>
      </w:pP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 of Owner of Firm---------------------</w:t>
      </w: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Pr>
          <w:rFonts w:ascii="Arial" w:hAnsi="Arial" w:cs="Arial"/>
          <w:sz w:val="20"/>
          <w:szCs w:val="20"/>
        </w:rPr>
        <w:tab/>
      </w:r>
      <w:r w:rsidRPr="00E46797">
        <w:rPr>
          <w:rFonts w:ascii="Arial" w:hAnsi="Arial" w:cs="Arial"/>
          <w:sz w:val="20"/>
          <w:szCs w:val="20"/>
        </w:rPr>
        <w:t>Name ------------------------------------------------</w:t>
      </w: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Medical Superintendent</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Father Name-----------------------------------</w:t>
      </w:r>
    </w:p>
    <w:p w:rsidR="00D50E35" w:rsidRPr="00E46797" w:rsidRDefault="00D50E35" w:rsidP="00D50E35">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Default="00D50E35" w:rsidP="00D50E35">
      <w:pPr>
        <w:spacing w:after="0" w:line="360" w:lineRule="auto"/>
        <w:rPr>
          <w:rFonts w:ascii="Arial" w:hAnsi="Arial" w:cs="Arial"/>
          <w:sz w:val="20"/>
          <w:szCs w:val="20"/>
        </w:rPr>
      </w:pPr>
      <w:r w:rsidRPr="00E46797">
        <w:rPr>
          <w:rFonts w:ascii="Arial" w:hAnsi="Arial" w:cs="Arial"/>
          <w:sz w:val="20"/>
          <w:szCs w:val="20"/>
        </w:rPr>
        <w:t>Rawalpindi</w:t>
      </w:r>
    </w:p>
    <w:p w:rsidR="00D50E35" w:rsidRPr="00E46797" w:rsidRDefault="00D50E35" w:rsidP="00D50E35">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(if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of ,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(in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Item Sr.No</w:t>
            </w:r>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69C"/>
    <w:multiLevelType w:val="hybridMultilevel"/>
    <w:tmpl w:val="502E4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B0816"/>
    <w:multiLevelType w:val="hybridMultilevel"/>
    <w:tmpl w:val="A3E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57B68"/>
    <w:multiLevelType w:val="multilevel"/>
    <w:tmpl w:val="2316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21AB3"/>
    <w:multiLevelType w:val="hybridMultilevel"/>
    <w:tmpl w:val="851299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22A21"/>
    <w:multiLevelType w:val="hybridMultilevel"/>
    <w:tmpl w:val="FC8E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114F7"/>
    <w:multiLevelType w:val="hybridMultilevel"/>
    <w:tmpl w:val="02F4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E9005E"/>
    <w:multiLevelType w:val="hybridMultilevel"/>
    <w:tmpl w:val="AE6288AC"/>
    <w:lvl w:ilvl="0" w:tplc="395C0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D2257A"/>
    <w:multiLevelType w:val="hybridMultilevel"/>
    <w:tmpl w:val="DF6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734D5"/>
    <w:multiLevelType w:val="hybridMultilevel"/>
    <w:tmpl w:val="FC4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61DC3"/>
    <w:multiLevelType w:val="hybridMultilevel"/>
    <w:tmpl w:val="00A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369A8"/>
    <w:multiLevelType w:val="hybridMultilevel"/>
    <w:tmpl w:val="3E4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F4503"/>
    <w:multiLevelType w:val="hybridMultilevel"/>
    <w:tmpl w:val="6C5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363D46"/>
    <w:multiLevelType w:val="hybridMultilevel"/>
    <w:tmpl w:val="F2B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1A6939"/>
    <w:multiLevelType w:val="hybridMultilevel"/>
    <w:tmpl w:val="2D08F1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09E75B0"/>
    <w:multiLevelType w:val="hybridMultilevel"/>
    <w:tmpl w:val="51E40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CE3120"/>
    <w:multiLevelType w:val="hybridMultilevel"/>
    <w:tmpl w:val="B7E4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21E50"/>
    <w:multiLevelType w:val="hybridMultilevel"/>
    <w:tmpl w:val="591C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543A12"/>
    <w:multiLevelType w:val="hybridMultilevel"/>
    <w:tmpl w:val="DAF47F6A"/>
    <w:lvl w:ilvl="0" w:tplc="08090001">
      <w:start w:val="1"/>
      <w:numFmt w:val="bullet"/>
      <w:lvlText w:val=""/>
      <w:lvlJc w:val="left"/>
      <w:pPr>
        <w:ind w:left="720" w:hanging="360"/>
      </w:pPr>
      <w:rPr>
        <w:rFonts w:ascii="Symbol" w:hAnsi="Symbol" w:hint="default"/>
      </w:rPr>
    </w:lvl>
    <w:lvl w:ilvl="1" w:tplc="95BE138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021E3B"/>
    <w:multiLevelType w:val="hybridMultilevel"/>
    <w:tmpl w:val="07709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7C1F0B"/>
    <w:multiLevelType w:val="hybridMultilevel"/>
    <w:tmpl w:val="5B00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4022C"/>
    <w:multiLevelType w:val="hybridMultilevel"/>
    <w:tmpl w:val="48F2D25E"/>
    <w:lvl w:ilvl="0" w:tplc="FD263A3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D1A4DE2"/>
    <w:multiLevelType w:val="hybridMultilevel"/>
    <w:tmpl w:val="DF92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D10F7"/>
    <w:multiLevelType w:val="multilevel"/>
    <w:tmpl w:val="1C52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A47352"/>
    <w:multiLevelType w:val="hybridMultilevel"/>
    <w:tmpl w:val="E722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93FF6"/>
    <w:multiLevelType w:val="hybridMultilevel"/>
    <w:tmpl w:val="29C860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B6BF7"/>
    <w:multiLevelType w:val="multilevel"/>
    <w:tmpl w:val="5B0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6047B7"/>
    <w:multiLevelType w:val="multilevel"/>
    <w:tmpl w:val="DB42F8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AA275EF"/>
    <w:multiLevelType w:val="multilevel"/>
    <w:tmpl w:val="5F04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21702C"/>
    <w:multiLevelType w:val="hybridMultilevel"/>
    <w:tmpl w:val="30CA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5516A3"/>
    <w:multiLevelType w:val="hybridMultilevel"/>
    <w:tmpl w:val="1F8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AE1E75"/>
    <w:multiLevelType w:val="hybridMultilevel"/>
    <w:tmpl w:val="E6A8781E"/>
    <w:lvl w:ilvl="0" w:tplc="43044A9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D61CD8"/>
    <w:multiLevelType w:val="hybridMultilevel"/>
    <w:tmpl w:val="56149A56"/>
    <w:lvl w:ilvl="0" w:tplc="5246E1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EE43FF8"/>
    <w:multiLevelType w:val="multilevel"/>
    <w:tmpl w:val="B0D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E73842"/>
    <w:multiLevelType w:val="hybridMultilevel"/>
    <w:tmpl w:val="1A62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797D4A"/>
    <w:multiLevelType w:val="hybridMultilevel"/>
    <w:tmpl w:val="A6D026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82273"/>
    <w:multiLevelType w:val="hybridMultilevel"/>
    <w:tmpl w:val="DF36A7DC"/>
    <w:lvl w:ilvl="0" w:tplc="86AE5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6907D78"/>
    <w:multiLevelType w:val="hybridMultilevel"/>
    <w:tmpl w:val="77D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F25266"/>
    <w:multiLevelType w:val="hybridMultilevel"/>
    <w:tmpl w:val="A412F1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25FCA"/>
    <w:multiLevelType w:val="hybridMultilevel"/>
    <w:tmpl w:val="7F58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EA11EA"/>
    <w:multiLevelType w:val="multilevel"/>
    <w:tmpl w:val="07E65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5F1469"/>
    <w:multiLevelType w:val="multilevel"/>
    <w:tmpl w:val="573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5B5B83"/>
    <w:multiLevelType w:val="hybridMultilevel"/>
    <w:tmpl w:val="AEE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93B04"/>
    <w:multiLevelType w:val="hybridMultilevel"/>
    <w:tmpl w:val="2A824224"/>
    <w:lvl w:ilvl="0" w:tplc="C8143122">
      <w:start w:val="1"/>
      <w:numFmt w:val="decimal"/>
      <w:lvlText w:val="%1-"/>
      <w:lvlJc w:val="left"/>
      <w:pPr>
        <w:ind w:left="342" w:hanging="360"/>
      </w:pPr>
      <w:rPr>
        <w:rFonts w:hint="default"/>
        <w:sz w:val="2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5">
    <w:nsid w:val="7E0E3B13"/>
    <w:multiLevelType w:val="multilevel"/>
    <w:tmpl w:val="EE1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5C5B4C"/>
    <w:multiLevelType w:val="hybridMultilevel"/>
    <w:tmpl w:val="3B5465BE"/>
    <w:lvl w:ilvl="0" w:tplc="BBAC2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F8E4A0A"/>
    <w:multiLevelType w:val="hybridMultilevel"/>
    <w:tmpl w:val="48F2D25E"/>
    <w:lvl w:ilvl="0" w:tplc="FD263A3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9"/>
  </w:num>
  <w:num w:numId="3">
    <w:abstractNumId w:val="22"/>
  </w:num>
  <w:num w:numId="4">
    <w:abstractNumId w:val="42"/>
  </w:num>
  <w:num w:numId="5">
    <w:abstractNumId w:val="34"/>
  </w:num>
  <w:num w:numId="6">
    <w:abstractNumId w:val="10"/>
  </w:num>
  <w:num w:numId="7">
    <w:abstractNumId w:val="36"/>
  </w:num>
  <w:num w:numId="8">
    <w:abstractNumId w:val="23"/>
  </w:num>
  <w:num w:numId="9">
    <w:abstractNumId w:val="7"/>
  </w:num>
  <w:num w:numId="10">
    <w:abstractNumId w:val="46"/>
  </w:num>
  <w:num w:numId="11">
    <w:abstractNumId w:val="37"/>
  </w:num>
  <w:num w:numId="12">
    <w:abstractNumId w:val="33"/>
  </w:num>
  <w:num w:numId="13">
    <w:abstractNumId w:val="27"/>
  </w:num>
  <w:num w:numId="14">
    <w:abstractNumId w:val="25"/>
  </w:num>
  <w:num w:numId="15">
    <w:abstractNumId w:val="1"/>
  </w:num>
  <w:num w:numId="16">
    <w:abstractNumId w:val="12"/>
  </w:num>
  <w:num w:numId="17">
    <w:abstractNumId w:val="45"/>
  </w:num>
  <w:num w:numId="18">
    <w:abstractNumId w:val="11"/>
  </w:num>
  <w:num w:numId="19">
    <w:abstractNumId w:val="21"/>
  </w:num>
  <w:num w:numId="20">
    <w:abstractNumId w:val="24"/>
  </w:num>
  <w:num w:numId="21">
    <w:abstractNumId w:val="41"/>
  </w:num>
  <w:num w:numId="22">
    <w:abstractNumId w:val="5"/>
  </w:num>
  <w:num w:numId="23">
    <w:abstractNumId w:val="18"/>
  </w:num>
  <w:num w:numId="24">
    <w:abstractNumId w:val="35"/>
  </w:num>
  <w:num w:numId="25">
    <w:abstractNumId w:val="14"/>
  </w:num>
  <w:num w:numId="26">
    <w:abstractNumId w:val="30"/>
  </w:num>
  <w:num w:numId="27">
    <w:abstractNumId w:val="38"/>
  </w:num>
  <w:num w:numId="28">
    <w:abstractNumId w:val="0"/>
  </w:num>
  <w:num w:numId="29">
    <w:abstractNumId w:val="13"/>
  </w:num>
  <w:num w:numId="30">
    <w:abstractNumId w:val="40"/>
  </w:num>
  <w:num w:numId="31">
    <w:abstractNumId w:val="43"/>
  </w:num>
  <w:num w:numId="32">
    <w:abstractNumId w:val="19"/>
  </w:num>
  <w:num w:numId="33">
    <w:abstractNumId w:val="32"/>
  </w:num>
  <w:num w:numId="34">
    <w:abstractNumId w:val="3"/>
  </w:num>
  <w:num w:numId="35">
    <w:abstractNumId w:val="16"/>
  </w:num>
  <w:num w:numId="36">
    <w:abstractNumId w:val="39"/>
  </w:num>
  <w:num w:numId="37">
    <w:abstractNumId w:val="26"/>
  </w:num>
  <w:num w:numId="38">
    <w:abstractNumId w:val="28"/>
  </w:num>
  <w:num w:numId="39">
    <w:abstractNumId w:val="47"/>
  </w:num>
  <w:num w:numId="40">
    <w:abstractNumId w:val="17"/>
  </w:num>
  <w:num w:numId="41">
    <w:abstractNumId w:val="20"/>
  </w:num>
  <w:num w:numId="42">
    <w:abstractNumId w:val="44"/>
  </w:num>
  <w:num w:numId="43">
    <w:abstractNumId w:val="2"/>
  </w:num>
  <w:num w:numId="44">
    <w:abstractNumId w:val="29"/>
  </w:num>
  <w:num w:numId="45">
    <w:abstractNumId w:val="31"/>
  </w:num>
  <w:num w:numId="46">
    <w:abstractNumId w:val="6"/>
  </w:num>
  <w:num w:numId="47">
    <w:abstractNumId w:val="8"/>
  </w:num>
  <w:num w:numId="48">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26F6D"/>
    <w:rsid w:val="00000F53"/>
    <w:rsid w:val="0000764C"/>
    <w:rsid w:val="000229FF"/>
    <w:rsid w:val="00024DA7"/>
    <w:rsid w:val="00031306"/>
    <w:rsid w:val="00034438"/>
    <w:rsid w:val="0003691B"/>
    <w:rsid w:val="00042CA7"/>
    <w:rsid w:val="00055CF4"/>
    <w:rsid w:val="00060C6F"/>
    <w:rsid w:val="0006228B"/>
    <w:rsid w:val="00062354"/>
    <w:rsid w:val="00063174"/>
    <w:rsid w:val="0006480B"/>
    <w:rsid w:val="00083723"/>
    <w:rsid w:val="000A6F0F"/>
    <w:rsid w:val="000C2F6E"/>
    <w:rsid w:val="000C5110"/>
    <w:rsid w:val="000D350F"/>
    <w:rsid w:val="000D4DE9"/>
    <w:rsid w:val="000E01A1"/>
    <w:rsid w:val="000E5ACE"/>
    <w:rsid w:val="00110AEC"/>
    <w:rsid w:val="00111FA3"/>
    <w:rsid w:val="001130CF"/>
    <w:rsid w:val="0011636D"/>
    <w:rsid w:val="00124B32"/>
    <w:rsid w:val="00135BC3"/>
    <w:rsid w:val="00137AB8"/>
    <w:rsid w:val="00143714"/>
    <w:rsid w:val="001452E0"/>
    <w:rsid w:val="00145B1C"/>
    <w:rsid w:val="00152315"/>
    <w:rsid w:val="001551D0"/>
    <w:rsid w:val="0016635B"/>
    <w:rsid w:val="00173657"/>
    <w:rsid w:val="00182864"/>
    <w:rsid w:val="00182D82"/>
    <w:rsid w:val="0018423D"/>
    <w:rsid w:val="00190764"/>
    <w:rsid w:val="00191EE2"/>
    <w:rsid w:val="001C3F9E"/>
    <w:rsid w:val="001D24A3"/>
    <w:rsid w:val="001E7331"/>
    <w:rsid w:val="001F36C7"/>
    <w:rsid w:val="00204CCB"/>
    <w:rsid w:val="00207297"/>
    <w:rsid w:val="00213F9F"/>
    <w:rsid w:val="00226512"/>
    <w:rsid w:val="00230353"/>
    <w:rsid w:val="00230A31"/>
    <w:rsid w:val="0023172C"/>
    <w:rsid w:val="002450EC"/>
    <w:rsid w:val="00253699"/>
    <w:rsid w:val="00262E1F"/>
    <w:rsid w:val="00272474"/>
    <w:rsid w:val="002732EA"/>
    <w:rsid w:val="00275E23"/>
    <w:rsid w:val="00280152"/>
    <w:rsid w:val="0028325B"/>
    <w:rsid w:val="0028661F"/>
    <w:rsid w:val="002909B9"/>
    <w:rsid w:val="002941A0"/>
    <w:rsid w:val="00296703"/>
    <w:rsid w:val="002C0321"/>
    <w:rsid w:val="002D4A95"/>
    <w:rsid w:val="002D636E"/>
    <w:rsid w:val="002E060F"/>
    <w:rsid w:val="002F79E0"/>
    <w:rsid w:val="00313AFA"/>
    <w:rsid w:val="0032099F"/>
    <w:rsid w:val="00322412"/>
    <w:rsid w:val="00322A98"/>
    <w:rsid w:val="00326F6D"/>
    <w:rsid w:val="0033549D"/>
    <w:rsid w:val="003560F1"/>
    <w:rsid w:val="00364431"/>
    <w:rsid w:val="00386C06"/>
    <w:rsid w:val="00393044"/>
    <w:rsid w:val="0039447C"/>
    <w:rsid w:val="00394E72"/>
    <w:rsid w:val="003B75BB"/>
    <w:rsid w:val="003C0793"/>
    <w:rsid w:val="003D0AEF"/>
    <w:rsid w:val="003E07A3"/>
    <w:rsid w:val="004005E2"/>
    <w:rsid w:val="00405422"/>
    <w:rsid w:val="004210D7"/>
    <w:rsid w:val="00431159"/>
    <w:rsid w:val="0044011E"/>
    <w:rsid w:val="00447D71"/>
    <w:rsid w:val="00452520"/>
    <w:rsid w:val="00470135"/>
    <w:rsid w:val="00475001"/>
    <w:rsid w:val="004766B4"/>
    <w:rsid w:val="00483E23"/>
    <w:rsid w:val="00485846"/>
    <w:rsid w:val="004902C6"/>
    <w:rsid w:val="004922DB"/>
    <w:rsid w:val="004A4401"/>
    <w:rsid w:val="004C12AA"/>
    <w:rsid w:val="004D3B4C"/>
    <w:rsid w:val="004D49B2"/>
    <w:rsid w:val="004D7D64"/>
    <w:rsid w:val="004E39D8"/>
    <w:rsid w:val="004E416D"/>
    <w:rsid w:val="00512790"/>
    <w:rsid w:val="0054066D"/>
    <w:rsid w:val="00553366"/>
    <w:rsid w:val="00576115"/>
    <w:rsid w:val="00582F50"/>
    <w:rsid w:val="0058369C"/>
    <w:rsid w:val="005A40B2"/>
    <w:rsid w:val="005A59D4"/>
    <w:rsid w:val="005B380D"/>
    <w:rsid w:val="005B58C7"/>
    <w:rsid w:val="005D5822"/>
    <w:rsid w:val="005D6FAD"/>
    <w:rsid w:val="005E26E7"/>
    <w:rsid w:val="005E6114"/>
    <w:rsid w:val="005F59FC"/>
    <w:rsid w:val="00604196"/>
    <w:rsid w:val="0061079C"/>
    <w:rsid w:val="00610BAE"/>
    <w:rsid w:val="006231DA"/>
    <w:rsid w:val="006254B8"/>
    <w:rsid w:val="00626141"/>
    <w:rsid w:val="00626823"/>
    <w:rsid w:val="006277E7"/>
    <w:rsid w:val="006335EF"/>
    <w:rsid w:val="00635600"/>
    <w:rsid w:val="006403E1"/>
    <w:rsid w:val="00640FC1"/>
    <w:rsid w:val="00651A54"/>
    <w:rsid w:val="0066051D"/>
    <w:rsid w:val="0067000A"/>
    <w:rsid w:val="00682878"/>
    <w:rsid w:val="00687643"/>
    <w:rsid w:val="006A2E86"/>
    <w:rsid w:val="006B1178"/>
    <w:rsid w:val="006D31BB"/>
    <w:rsid w:val="006E4AC9"/>
    <w:rsid w:val="0070387A"/>
    <w:rsid w:val="00703D49"/>
    <w:rsid w:val="0072668D"/>
    <w:rsid w:val="007267A2"/>
    <w:rsid w:val="00732CAA"/>
    <w:rsid w:val="0076238A"/>
    <w:rsid w:val="00770AE7"/>
    <w:rsid w:val="007770DD"/>
    <w:rsid w:val="007778FF"/>
    <w:rsid w:val="00784104"/>
    <w:rsid w:val="007855CE"/>
    <w:rsid w:val="007926E8"/>
    <w:rsid w:val="0079389E"/>
    <w:rsid w:val="007A0D4D"/>
    <w:rsid w:val="007A1879"/>
    <w:rsid w:val="007B081B"/>
    <w:rsid w:val="007B1E3F"/>
    <w:rsid w:val="007B2419"/>
    <w:rsid w:val="007C5B28"/>
    <w:rsid w:val="007D2D9F"/>
    <w:rsid w:val="007D4EDA"/>
    <w:rsid w:val="007D6455"/>
    <w:rsid w:val="007F7C49"/>
    <w:rsid w:val="0080017B"/>
    <w:rsid w:val="00805E53"/>
    <w:rsid w:val="008119FA"/>
    <w:rsid w:val="0081656D"/>
    <w:rsid w:val="00845E75"/>
    <w:rsid w:val="00846EAB"/>
    <w:rsid w:val="00846F85"/>
    <w:rsid w:val="00854516"/>
    <w:rsid w:val="0085458C"/>
    <w:rsid w:val="00855C5E"/>
    <w:rsid w:val="008733F4"/>
    <w:rsid w:val="00896F27"/>
    <w:rsid w:val="008A3311"/>
    <w:rsid w:val="008A3D05"/>
    <w:rsid w:val="008A42E0"/>
    <w:rsid w:val="008A761D"/>
    <w:rsid w:val="008B26CE"/>
    <w:rsid w:val="008B7769"/>
    <w:rsid w:val="009016AC"/>
    <w:rsid w:val="00902544"/>
    <w:rsid w:val="00912537"/>
    <w:rsid w:val="00914A32"/>
    <w:rsid w:val="00916E03"/>
    <w:rsid w:val="00934B3E"/>
    <w:rsid w:val="00946FEE"/>
    <w:rsid w:val="009548B3"/>
    <w:rsid w:val="009670E9"/>
    <w:rsid w:val="00973F49"/>
    <w:rsid w:val="009760DE"/>
    <w:rsid w:val="0098386D"/>
    <w:rsid w:val="0098528F"/>
    <w:rsid w:val="00992E5D"/>
    <w:rsid w:val="009A1284"/>
    <w:rsid w:val="009A32E4"/>
    <w:rsid w:val="009A6118"/>
    <w:rsid w:val="009B7397"/>
    <w:rsid w:val="009C39F5"/>
    <w:rsid w:val="009D2217"/>
    <w:rsid w:val="009D3147"/>
    <w:rsid w:val="009F1AF9"/>
    <w:rsid w:val="009F3CD6"/>
    <w:rsid w:val="00A334D2"/>
    <w:rsid w:val="00A518FC"/>
    <w:rsid w:val="00A52FA9"/>
    <w:rsid w:val="00A5343A"/>
    <w:rsid w:val="00A672CD"/>
    <w:rsid w:val="00A71086"/>
    <w:rsid w:val="00A914EC"/>
    <w:rsid w:val="00AC005A"/>
    <w:rsid w:val="00AC0BC4"/>
    <w:rsid w:val="00AD0048"/>
    <w:rsid w:val="00AD510A"/>
    <w:rsid w:val="00AD6C64"/>
    <w:rsid w:val="00AE44FC"/>
    <w:rsid w:val="00B07BC7"/>
    <w:rsid w:val="00B148BA"/>
    <w:rsid w:val="00B2448D"/>
    <w:rsid w:val="00B24D03"/>
    <w:rsid w:val="00B338BF"/>
    <w:rsid w:val="00B35038"/>
    <w:rsid w:val="00B547F8"/>
    <w:rsid w:val="00B56119"/>
    <w:rsid w:val="00B60522"/>
    <w:rsid w:val="00B63126"/>
    <w:rsid w:val="00B71180"/>
    <w:rsid w:val="00B77B16"/>
    <w:rsid w:val="00B80C12"/>
    <w:rsid w:val="00B846C0"/>
    <w:rsid w:val="00BC0690"/>
    <w:rsid w:val="00BC7AE9"/>
    <w:rsid w:val="00BE1D4A"/>
    <w:rsid w:val="00BE63F8"/>
    <w:rsid w:val="00BF524B"/>
    <w:rsid w:val="00C12274"/>
    <w:rsid w:val="00C2006C"/>
    <w:rsid w:val="00C249EE"/>
    <w:rsid w:val="00C2551B"/>
    <w:rsid w:val="00C26B78"/>
    <w:rsid w:val="00C27FAB"/>
    <w:rsid w:val="00C3353E"/>
    <w:rsid w:val="00C37879"/>
    <w:rsid w:val="00C40219"/>
    <w:rsid w:val="00C4573D"/>
    <w:rsid w:val="00C51831"/>
    <w:rsid w:val="00C526D1"/>
    <w:rsid w:val="00C57647"/>
    <w:rsid w:val="00C73BB8"/>
    <w:rsid w:val="00C94BD4"/>
    <w:rsid w:val="00C97821"/>
    <w:rsid w:val="00CB1E0D"/>
    <w:rsid w:val="00CC0352"/>
    <w:rsid w:val="00CC6F8A"/>
    <w:rsid w:val="00CD2668"/>
    <w:rsid w:val="00CF48EB"/>
    <w:rsid w:val="00CF6BBE"/>
    <w:rsid w:val="00D01F5C"/>
    <w:rsid w:val="00D03B49"/>
    <w:rsid w:val="00D03B7B"/>
    <w:rsid w:val="00D20926"/>
    <w:rsid w:val="00D226EC"/>
    <w:rsid w:val="00D40D1E"/>
    <w:rsid w:val="00D45AEF"/>
    <w:rsid w:val="00D50E35"/>
    <w:rsid w:val="00D55825"/>
    <w:rsid w:val="00D70623"/>
    <w:rsid w:val="00D76B29"/>
    <w:rsid w:val="00D827CA"/>
    <w:rsid w:val="00D960B0"/>
    <w:rsid w:val="00DB0A55"/>
    <w:rsid w:val="00DB6623"/>
    <w:rsid w:val="00DB7AA2"/>
    <w:rsid w:val="00DC5B2D"/>
    <w:rsid w:val="00DD2F72"/>
    <w:rsid w:val="00E044BD"/>
    <w:rsid w:val="00E21BE6"/>
    <w:rsid w:val="00E25868"/>
    <w:rsid w:val="00E265A6"/>
    <w:rsid w:val="00E334DF"/>
    <w:rsid w:val="00E37622"/>
    <w:rsid w:val="00E42584"/>
    <w:rsid w:val="00E449F7"/>
    <w:rsid w:val="00E46797"/>
    <w:rsid w:val="00E5776D"/>
    <w:rsid w:val="00E610BF"/>
    <w:rsid w:val="00E70759"/>
    <w:rsid w:val="00E8207E"/>
    <w:rsid w:val="00E9169C"/>
    <w:rsid w:val="00E95F93"/>
    <w:rsid w:val="00EA0F64"/>
    <w:rsid w:val="00EC0171"/>
    <w:rsid w:val="00EC3060"/>
    <w:rsid w:val="00EC6508"/>
    <w:rsid w:val="00ED0C1F"/>
    <w:rsid w:val="00ED4821"/>
    <w:rsid w:val="00EE204F"/>
    <w:rsid w:val="00EF756D"/>
    <w:rsid w:val="00F018B9"/>
    <w:rsid w:val="00F1220C"/>
    <w:rsid w:val="00F35C4C"/>
    <w:rsid w:val="00F7528F"/>
    <w:rsid w:val="00F7778C"/>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uiPriority w:val="9"/>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92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paragraph-title">
    <w:name w:val="type-paragraph-title"/>
    <w:basedOn w:val="DefaultParagraphFont"/>
    <w:rsid w:val="00934B3E"/>
  </w:style>
  <w:style w:type="character" w:customStyle="1" w:styleId="Heading4Char">
    <w:name w:val="Heading 4 Char"/>
    <w:basedOn w:val="DefaultParagraphFont"/>
    <w:link w:val="Heading4"/>
    <w:uiPriority w:val="9"/>
    <w:rsid w:val="007926E8"/>
    <w:rPr>
      <w:rFonts w:ascii="Times New Roman" w:eastAsia="Times New Roman" w:hAnsi="Times New Roman" w:cs="Times New Roman"/>
      <w:b/>
      <w:bCs/>
      <w:sz w:val="24"/>
      <w:szCs w:val="24"/>
    </w:rPr>
  </w:style>
  <w:style w:type="character" w:customStyle="1" w:styleId="highlighttext">
    <w:name w:val="highlight__text"/>
    <w:basedOn w:val="DefaultParagraphFont"/>
    <w:rsid w:val="0085458C"/>
  </w:style>
  <w:style w:type="character" w:customStyle="1" w:styleId="highlight">
    <w:name w:val="highlight"/>
    <w:basedOn w:val="DefaultParagraphFont"/>
    <w:rsid w:val="0085458C"/>
  </w:style>
  <w:style w:type="paragraph" w:customStyle="1" w:styleId="TableParagraph">
    <w:name w:val="Table Paragraph"/>
    <w:basedOn w:val="Normal"/>
    <w:uiPriority w:val="1"/>
    <w:qFormat/>
    <w:rsid w:val="0085458C"/>
    <w:pPr>
      <w:widowControl w:val="0"/>
      <w:autoSpaceDE w:val="0"/>
      <w:autoSpaceDN w:val="0"/>
      <w:spacing w:after="0" w:line="240" w:lineRule="auto"/>
    </w:pPr>
    <w:rPr>
      <w:rFonts w:ascii="Arial" w:eastAsia="Arial" w:hAnsi="Arial" w:cs="Arial"/>
    </w:rPr>
  </w:style>
  <w:style w:type="character" w:customStyle="1" w:styleId="e24kjd">
    <w:name w:val="e24kjd"/>
    <w:basedOn w:val="DefaultParagraphFont"/>
    <w:rsid w:val="0085458C"/>
  </w:style>
  <w:style w:type="paragraph" w:customStyle="1" w:styleId="Standard">
    <w:name w:val="Standard"/>
    <w:rsid w:val="00BC069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55871259">
      <w:bodyDiv w:val="1"/>
      <w:marLeft w:val="0"/>
      <w:marRight w:val="0"/>
      <w:marTop w:val="0"/>
      <w:marBottom w:val="0"/>
      <w:divBdr>
        <w:top w:val="none" w:sz="0" w:space="0" w:color="auto"/>
        <w:left w:val="none" w:sz="0" w:space="0" w:color="auto"/>
        <w:bottom w:val="none" w:sz="0" w:space="0" w:color="auto"/>
        <w:right w:val="none" w:sz="0" w:space="0" w:color="auto"/>
      </w:divBdr>
    </w:div>
    <w:div w:id="1005128710">
      <w:bodyDiv w:val="1"/>
      <w:marLeft w:val="0"/>
      <w:marRight w:val="0"/>
      <w:marTop w:val="0"/>
      <w:marBottom w:val="0"/>
      <w:divBdr>
        <w:top w:val="none" w:sz="0" w:space="0" w:color="auto"/>
        <w:left w:val="none" w:sz="0" w:space="0" w:color="auto"/>
        <w:bottom w:val="none" w:sz="0" w:space="0" w:color="auto"/>
        <w:right w:val="none" w:sz="0" w:space="0" w:color="auto"/>
      </w:divBdr>
    </w:div>
    <w:div w:id="14909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E274-A96B-4F44-9C98-D430F88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44</Pages>
  <Words>15818</Words>
  <Characters>90163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242</cp:revision>
  <cp:lastPrinted>2019-06-21T06:24:00Z</cp:lastPrinted>
  <dcterms:created xsi:type="dcterms:W3CDTF">2015-11-17T05:09:00Z</dcterms:created>
  <dcterms:modified xsi:type="dcterms:W3CDTF">2023-01-19T10:46:00Z</dcterms:modified>
</cp:coreProperties>
</file>